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95DFE" w14:textId="3F4FB306" w:rsidR="00D1387F" w:rsidRPr="00737E82" w:rsidRDefault="00D1387F">
      <w:pPr>
        <w:rPr>
          <w:rFonts w:cstheme="minorHAnsi"/>
          <w:b/>
          <w:bCs/>
          <w:sz w:val="24"/>
          <w:szCs w:val="24"/>
        </w:rPr>
      </w:pPr>
      <w:r w:rsidRPr="00737E82">
        <w:rPr>
          <w:rFonts w:cstheme="minorHAnsi"/>
          <w:b/>
          <w:bCs/>
          <w:sz w:val="24"/>
          <w:szCs w:val="24"/>
        </w:rPr>
        <w:t>SeaTac Interpreter and Translation Vendors</w:t>
      </w:r>
    </w:p>
    <w:p w14:paraId="2ABBE7FC" w14:textId="77777777" w:rsidR="00D95874" w:rsidRPr="00737E82" w:rsidRDefault="00D1387F">
      <w:pPr>
        <w:rPr>
          <w:rFonts w:cstheme="minorHAnsi"/>
        </w:rPr>
      </w:pPr>
      <w:r w:rsidRPr="00737E82">
        <w:rPr>
          <w:rFonts w:cstheme="minorHAnsi"/>
        </w:rPr>
        <w:t xml:space="preserve">Below is a list of vendors that </w:t>
      </w:r>
      <w:r w:rsidR="003F413A" w:rsidRPr="00737E82">
        <w:rPr>
          <w:rFonts w:cstheme="minorHAnsi"/>
        </w:rPr>
        <w:t>have provided the City with quotes for</w:t>
      </w:r>
      <w:r w:rsidRPr="00737E82">
        <w:rPr>
          <w:rFonts w:cstheme="minorHAnsi"/>
        </w:rPr>
        <w:t xml:space="preserve"> Interpreter and Translation Services.  </w:t>
      </w:r>
      <w:r w:rsidR="00483E62" w:rsidRPr="00737E82">
        <w:rPr>
          <w:rFonts w:cstheme="minorHAnsi"/>
        </w:rPr>
        <w:t xml:space="preserve">Staff should use the resources located in this list to set up language access services </w:t>
      </w:r>
      <w:r w:rsidR="00B42C02" w:rsidRPr="00737E82">
        <w:rPr>
          <w:rFonts w:cstheme="minorHAnsi"/>
        </w:rPr>
        <w:t xml:space="preserve">for </w:t>
      </w:r>
      <w:r w:rsidR="00D95874" w:rsidRPr="00737E82">
        <w:rPr>
          <w:rFonts w:cstheme="minorHAnsi"/>
        </w:rPr>
        <w:t xml:space="preserve">interpretation and translation services. </w:t>
      </w:r>
    </w:p>
    <w:p w14:paraId="186C5762" w14:textId="27380245" w:rsidR="000D4781" w:rsidRPr="00737E82" w:rsidRDefault="00D1387F">
      <w:pPr>
        <w:rPr>
          <w:rFonts w:cstheme="minorHAnsi"/>
        </w:rPr>
      </w:pPr>
      <w:r w:rsidRPr="00737E82">
        <w:rPr>
          <w:rFonts w:cstheme="minorHAnsi"/>
        </w:rPr>
        <w:t xml:space="preserve">If you have previously used a vendor that is not listed, please contract </w:t>
      </w:r>
      <w:r w:rsidR="00D01D09" w:rsidRPr="00737E82">
        <w:rPr>
          <w:rFonts w:cstheme="minorHAnsi"/>
        </w:rPr>
        <w:t xml:space="preserve">Angel Taherazer: </w:t>
      </w:r>
      <w:hyperlink r:id="rId8" w:history="1">
        <w:r w:rsidR="00D01D09" w:rsidRPr="00737E82">
          <w:rPr>
            <w:rStyle w:val="Hyperlink"/>
            <w:rFonts w:cstheme="minorHAnsi"/>
          </w:rPr>
          <w:t>ataherazer@seatacwa.gov</w:t>
        </w:r>
      </w:hyperlink>
      <w:r w:rsidR="00F32408" w:rsidRPr="00737E82">
        <w:rPr>
          <w:rFonts w:cstheme="minorHAnsi"/>
        </w:rPr>
        <w:t xml:space="preserve"> </w:t>
      </w:r>
      <w:r w:rsidRPr="00737E82">
        <w:rPr>
          <w:rFonts w:cstheme="minorHAnsi"/>
        </w:rPr>
        <w:t>to have those vendors added to the list.</w:t>
      </w:r>
    </w:p>
    <w:p w14:paraId="3ECB872A" w14:textId="77777777" w:rsidR="00F42DC1" w:rsidRPr="00737E82" w:rsidRDefault="00F42DC1">
      <w:pPr>
        <w:rPr>
          <w:rFonts w:cstheme="minorHAnsi"/>
        </w:rPr>
      </w:pPr>
    </w:p>
    <w:p w14:paraId="4FAC1E9D" w14:textId="77777777" w:rsidR="00D1387F" w:rsidRPr="00737E82" w:rsidRDefault="00D1387F">
      <w:pPr>
        <w:rPr>
          <w:rFonts w:cstheme="minorHAnsi"/>
          <w:b/>
          <w:bCs/>
        </w:rPr>
      </w:pPr>
      <w:r w:rsidRPr="00737E82">
        <w:rPr>
          <w:rFonts w:cstheme="minorHAnsi"/>
          <w:b/>
          <w:bCs/>
        </w:rPr>
        <w:t>Interpretation Services</w:t>
      </w:r>
    </w:p>
    <w:p w14:paraId="21DD3620" w14:textId="59E4B52D" w:rsidR="00055607" w:rsidRPr="00737E82" w:rsidRDefault="00055607" w:rsidP="00055607">
      <w:pPr>
        <w:rPr>
          <w:rFonts w:cstheme="minorHAnsi"/>
        </w:rPr>
      </w:pPr>
      <w:r w:rsidRPr="00737E82">
        <w:rPr>
          <w:rFonts w:cstheme="minorHAnsi"/>
        </w:rPr>
        <w:t>Interpretation is the act of listening to something in one language (source language) and orally translating it into another language (target language), either in person or via telephone interpretation service.</w:t>
      </w:r>
      <w:r w:rsidR="00AA6925" w:rsidRPr="00737E82">
        <w:rPr>
          <w:rFonts w:cstheme="minorHAnsi"/>
        </w:rPr>
        <w:t xml:space="preserve"> </w:t>
      </w:r>
      <w:r w:rsidR="00AA6925" w:rsidRPr="00737E82">
        <w:rPr>
          <w:rFonts w:cstheme="minorHAnsi"/>
          <w:b/>
          <w:bCs/>
        </w:rPr>
        <w:t>Best practice is to schedule interpreters 1-2 weeks ahead of an event.</w:t>
      </w:r>
      <w:r w:rsidR="000D655A" w:rsidRPr="00737E82">
        <w:rPr>
          <w:rFonts w:cstheme="minorHAnsi"/>
        </w:rPr>
        <w:t xml:space="preserve"> If this list of vendors cannot provide the services that staff require, please reach out to Angel Taherazer </w:t>
      </w:r>
      <w:hyperlink r:id="rId9" w:history="1">
        <w:r w:rsidR="00D01D09" w:rsidRPr="00737E82">
          <w:rPr>
            <w:rStyle w:val="Hyperlink"/>
            <w:rFonts w:cstheme="minorHAnsi"/>
          </w:rPr>
          <w:t>ataherazer@seatacwa.gov</w:t>
        </w:r>
      </w:hyperlink>
      <w:r w:rsidR="00D01D09" w:rsidRPr="00737E82">
        <w:rPr>
          <w:rStyle w:val="Hyperlink"/>
          <w:rFonts w:cstheme="minorHAnsi"/>
        </w:rPr>
        <w:t>.</w:t>
      </w:r>
    </w:p>
    <w:p w14:paraId="758C4919" w14:textId="77777777" w:rsidR="00055607" w:rsidRPr="00737E82" w:rsidRDefault="00055607">
      <w:pPr>
        <w:rPr>
          <w:rFonts w:cstheme="minorHAnsi"/>
          <w:b/>
          <w:bCs/>
        </w:rPr>
      </w:pPr>
    </w:p>
    <w:tbl>
      <w:tblPr>
        <w:tblStyle w:val="TableGrid"/>
        <w:tblW w:w="12819" w:type="dxa"/>
        <w:tblLook w:val="04A0" w:firstRow="1" w:lastRow="0" w:firstColumn="1" w:lastColumn="0" w:noHBand="0" w:noVBand="1"/>
      </w:tblPr>
      <w:tblGrid>
        <w:gridCol w:w="2082"/>
        <w:gridCol w:w="1984"/>
        <w:gridCol w:w="3527"/>
        <w:gridCol w:w="4282"/>
        <w:gridCol w:w="944"/>
      </w:tblGrid>
      <w:tr w:rsidR="007B4588" w:rsidRPr="00737E82" w14:paraId="2AA11D78" w14:textId="1BE2E062" w:rsidTr="00830CCD">
        <w:trPr>
          <w:trHeight w:val="280"/>
        </w:trPr>
        <w:tc>
          <w:tcPr>
            <w:tcW w:w="2082" w:type="dxa"/>
            <w:shd w:val="clear" w:color="auto" w:fill="000000" w:themeFill="text1"/>
          </w:tcPr>
          <w:p w14:paraId="5BECD0CE" w14:textId="522CCBA6" w:rsidR="00D62B79" w:rsidRPr="00737E82" w:rsidRDefault="00D62B79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</w:t>
            </w:r>
          </w:p>
        </w:tc>
        <w:tc>
          <w:tcPr>
            <w:tcW w:w="1984" w:type="dxa"/>
            <w:shd w:val="clear" w:color="auto" w:fill="000000" w:themeFill="text1"/>
          </w:tcPr>
          <w:p w14:paraId="6D0F6F40" w14:textId="54C4622A" w:rsidR="00D62B79" w:rsidRPr="00737E82" w:rsidRDefault="00D62B79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Language</w:t>
            </w:r>
          </w:p>
        </w:tc>
        <w:tc>
          <w:tcPr>
            <w:tcW w:w="3527" w:type="dxa"/>
            <w:shd w:val="clear" w:color="auto" w:fill="000000" w:themeFill="text1"/>
          </w:tcPr>
          <w:p w14:paraId="3A60F42C" w14:textId="1706FEAA" w:rsidR="00D62B79" w:rsidRPr="00737E82" w:rsidRDefault="00D62B79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Website</w:t>
            </w:r>
          </w:p>
        </w:tc>
        <w:tc>
          <w:tcPr>
            <w:tcW w:w="4282" w:type="dxa"/>
            <w:shd w:val="clear" w:color="auto" w:fill="000000" w:themeFill="text1"/>
          </w:tcPr>
          <w:p w14:paraId="27134DEC" w14:textId="6D3E131B" w:rsidR="00D62B79" w:rsidRPr="00737E82" w:rsidRDefault="00D62B79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Information</w:t>
            </w:r>
          </w:p>
        </w:tc>
        <w:tc>
          <w:tcPr>
            <w:tcW w:w="944" w:type="dxa"/>
            <w:shd w:val="clear" w:color="auto" w:fill="000000" w:themeFill="text1"/>
          </w:tcPr>
          <w:p w14:paraId="340CBA92" w14:textId="6CCE4482" w:rsidR="00D62B79" w:rsidRPr="00737E82" w:rsidRDefault="00D62B79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 #</w:t>
            </w:r>
          </w:p>
        </w:tc>
      </w:tr>
      <w:tr w:rsidR="00A052D9" w:rsidRPr="00737E82" w14:paraId="1737C7C4" w14:textId="77777777" w:rsidTr="00830CCD">
        <w:trPr>
          <w:trHeight w:val="574"/>
        </w:trPr>
        <w:tc>
          <w:tcPr>
            <w:tcW w:w="2082" w:type="dxa"/>
          </w:tcPr>
          <w:p w14:paraId="3B71CFBA" w14:textId="0A7CC5C8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Dynamic Language Center</w:t>
            </w:r>
          </w:p>
        </w:tc>
        <w:tc>
          <w:tcPr>
            <w:tcW w:w="1984" w:type="dxa"/>
          </w:tcPr>
          <w:p w14:paraId="183AE1EC" w14:textId="16B47FC4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59C1A9FB" w14:textId="72DCCFB6" w:rsidR="00A052D9" w:rsidRDefault="00000000" w:rsidP="00A052D9">
            <w:pPr>
              <w:rPr>
                <w:rFonts w:cstheme="minorHAnsi"/>
              </w:rPr>
            </w:pPr>
            <w:hyperlink r:id="rId10" w:history="1">
              <w:r w:rsidR="00DB3E6D" w:rsidRPr="00A102E5">
                <w:rPr>
                  <w:rStyle w:val="Hyperlink"/>
                  <w:rFonts w:cstheme="minorHAnsi"/>
                </w:rPr>
                <w:t>https://www.dynamiclanguage.com/</w:t>
              </w:r>
            </w:hyperlink>
          </w:p>
          <w:p w14:paraId="41F9EEDD" w14:textId="77777777" w:rsidR="00DB3E6D" w:rsidRDefault="00DB3E6D" w:rsidP="00A052D9">
            <w:pPr>
              <w:rPr>
                <w:rFonts w:cstheme="minorHAnsi"/>
              </w:rPr>
            </w:pPr>
          </w:p>
          <w:p w14:paraId="60642B09" w14:textId="77777777" w:rsidR="00000494" w:rsidRDefault="00000494" w:rsidP="00A052D9">
            <w:pPr>
              <w:rPr>
                <w:rFonts w:cstheme="minorHAnsi"/>
              </w:rPr>
            </w:pPr>
          </w:p>
          <w:p w14:paraId="25F9DBED" w14:textId="2B89CC02" w:rsidR="00000494" w:rsidRPr="00737E82" w:rsidRDefault="00000494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54FF0060" w14:textId="7F658388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 xml:space="preserve">Jake Legas </w:t>
            </w:r>
            <w:hyperlink r:id="rId11" w:history="1">
              <w:r w:rsidRPr="00737E82">
                <w:rPr>
                  <w:rStyle w:val="Hyperlink"/>
                  <w:rFonts w:cstheme="minorHAnsi"/>
                </w:rPr>
                <w:t>jake@dynamiclanguage.com</w:t>
              </w:r>
            </w:hyperlink>
            <w:r w:rsidRPr="00737E82">
              <w:rPr>
                <w:rFonts w:cstheme="minorHAnsi"/>
              </w:rPr>
              <w:t xml:space="preserve"> </w:t>
            </w:r>
            <w:r w:rsidR="00571A16">
              <w:rPr>
                <w:rFonts w:cstheme="minorHAnsi"/>
              </w:rPr>
              <w:t>,</w:t>
            </w:r>
          </w:p>
          <w:p w14:paraId="7DAD8FD7" w14:textId="77777777" w:rsidR="00A052D9" w:rsidRPr="00737E82" w:rsidRDefault="00000000" w:rsidP="00A052D9">
            <w:pPr>
              <w:rPr>
                <w:rFonts w:cstheme="minorHAnsi"/>
                <w:sz w:val="16"/>
                <w:szCs w:val="16"/>
              </w:rPr>
            </w:pPr>
            <w:hyperlink r:id="rId12" w:history="1">
              <w:r w:rsidR="00A052D9" w:rsidRPr="00737E82">
                <w:rPr>
                  <w:rStyle w:val="Hyperlink"/>
                  <w:rFonts w:cstheme="minorHAnsi"/>
                </w:rPr>
                <w:t>info@dynamiclanguage.com</w:t>
              </w:r>
            </w:hyperlink>
          </w:p>
          <w:p w14:paraId="4E407EDD" w14:textId="77777777" w:rsidR="00A052D9" w:rsidRDefault="00A052D9" w:rsidP="00A052D9">
            <w:pPr>
              <w:rPr>
                <w:rFonts w:cstheme="minorHAnsi"/>
              </w:rPr>
            </w:pPr>
          </w:p>
          <w:p w14:paraId="1B4FC625" w14:textId="408A77EC" w:rsidR="00000494" w:rsidRDefault="00000494" w:rsidP="00000494">
            <w:pPr>
              <w:rPr>
                <w:rFonts w:cstheme="minorHAnsi"/>
              </w:rPr>
            </w:pPr>
            <w:r>
              <w:rPr>
                <w:rFonts w:cstheme="minorHAnsi"/>
              </w:rPr>
              <w:t>Use this link to request interpretation services:</w:t>
            </w:r>
          </w:p>
          <w:p w14:paraId="5E713575" w14:textId="77777777" w:rsidR="00000494" w:rsidRDefault="00000000" w:rsidP="00000494">
            <w:pPr>
              <w:rPr>
                <w:rFonts w:cstheme="minorHAnsi"/>
              </w:rPr>
            </w:pPr>
            <w:hyperlink r:id="rId13" w:history="1">
              <w:r w:rsidR="00000494" w:rsidRPr="00A102E5">
                <w:rPr>
                  <w:rStyle w:val="Hyperlink"/>
                  <w:rFonts w:cstheme="minorHAnsi"/>
                </w:rPr>
                <w:t>https://forms.office.com/r/XKcFG0EDc8</w:t>
              </w:r>
            </w:hyperlink>
          </w:p>
          <w:p w14:paraId="7D76C79E" w14:textId="3D8C6661" w:rsidR="00000494" w:rsidRPr="00737E82" w:rsidRDefault="00000494" w:rsidP="00A052D9">
            <w:pPr>
              <w:rPr>
                <w:rFonts w:cstheme="minorHAnsi"/>
              </w:rPr>
            </w:pPr>
          </w:p>
        </w:tc>
        <w:tc>
          <w:tcPr>
            <w:tcW w:w="944" w:type="dxa"/>
          </w:tcPr>
          <w:p w14:paraId="50D50543" w14:textId="3F5BE872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01081</w:t>
            </w:r>
          </w:p>
        </w:tc>
      </w:tr>
      <w:tr w:rsidR="00A052D9" w:rsidRPr="00737E82" w14:paraId="13891DC1" w14:textId="0FBE6B17" w:rsidTr="00830CCD">
        <w:trPr>
          <w:trHeight w:val="574"/>
        </w:trPr>
        <w:tc>
          <w:tcPr>
            <w:tcW w:w="2082" w:type="dxa"/>
          </w:tcPr>
          <w:p w14:paraId="75198EB1" w14:textId="03045D09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Intercom Language Services Corp</w:t>
            </w:r>
          </w:p>
        </w:tc>
        <w:tc>
          <w:tcPr>
            <w:tcW w:w="1984" w:type="dxa"/>
          </w:tcPr>
          <w:p w14:paraId="6F95BA3D" w14:textId="001A3341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52E0E1D4" w14:textId="3B873ABD" w:rsidR="00A052D9" w:rsidRDefault="00000000" w:rsidP="00A052D9">
            <w:pPr>
              <w:rPr>
                <w:rFonts w:cstheme="minorHAnsi"/>
              </w:rPr>
            </w:pPr>
            <w:hyperlink r:id="rId14" w:history="1">
              <w:r w:rsidR="00DB3E6D" w:rsidRPr="00A102E5">
                <w:rPr>
                  <w:rStyle w:val="Hyperlink"/>
                  <w:rFonts w:cstheme="minorHAnsi"/>
                </w:rPr>
                <w:t>https://www.intercom.cc/</w:t>
              </w:r>
            </w:hyperlink>
          </w:p>
          <w:p w14:paraId="45B53A41" w14:textId="26883834" w:rsidR="00DB3E6D" w:rsidRPr="00737E82" w:rsidRDefault="00DB3E6D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7084038D" w14:textId="299CEBD6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(206) 979-6101</w:t>
            </w:r>
          </w:p>
        </w:tc>
        <w:tc>
          <w:tcPr>
            <w:tcW w:w="944" w:type="dxa"/>
          </w:tcPr>
          <w:p w14:paraId="4677B113" w14:textId="78D61BA3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12439</w:t>
            </w:r>
          </w:p>
        </w:tc>
      </w:tr>
      <w:tr w:rsidR="00A052D9" w:rsidRPr="00737E82" w14:paraId="18570A98" w14:textId="40F4A78A" w:rsidTr="00830CCD">
        <w:trPr>
          <w:trHeight w:val="574"/>
        </w:trPr>
        <w:tc>
          <w:tcPr>
            <w:tcW w:w="2082" w:type="dxa"/>
          </w:tcPr>
          <w:p w14:paraId="61EE5F6F" w14:textId="2EACAC1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Ismael Mohamed</w:t>
            </w:r>
          </w:p>
        </w:tc>
        <w:tc>
          <w:tcPr>
            <w:tcW w:w="1984" w:type="dxa"/>
          </w:tcPr>
          <w:p w14:paraId="49134761" w14:textId="55E66BE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Somali</w:t>
            </w:r>
          </w:p>
        </w:tc>
        <w:tc>
          <w:tcPr>
            <w:tcW w:w="3527" w:type="dxa"/>
          </w:tcPr>
          <w:p w14:paraId="7E12BCB5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6389E71B" w14:textId="145F11AC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(206) 697-3615</w:t>
            </w:r>
          </w:p>
          <w:p w14:paraId="10D00B88" w14:textId="2B0DACB3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Somaliterp@outlook.com</w:t>
            </w:r>
          </w:p>
        </w:tc>
        <w:tc>
          <w:tcPr>
            <w:tcW w:w="944" w:type="dxa"/>
          </w:tcPr>
          <w:p w14:paraId="751FEE9E" w14:textId="1125430F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14486</w:t>
            </w:r>
          </w:p>
        </w:tc>
      </w:tr>
      <w:tr w:rsidR="00A052D9" w:rsidRPr="00737E82" w14:paraId="1A7BDE05" w14:textId="77777777" w:rsidTr="00830CCD">
        <w:trPr>
          <w:trHeight w:val="280"/>
        </w:trPr>
        <w:tc>
          <w:tcPr>
            <w:tcW w:w="2082" w:type="dxa"/>
          </w:tcPr>
          <w:p w14:paraId="6FFC1CA8" w14:textId="43EE7CED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proofErr w:type="spellStart"/>
            <w:r w:rsidRPr="00737E82">
              <w:rPr>
                <w:rFonts w:cstheme="minorHAnsi"/>
              </w:rPr>
              <w:t>SamSam</w:t>
            </w:r>
            <w:proofErr w:type="spellEnd"/>
            <w:r w:rsidRPr="00737E82">
              <w:rPr>
                <w:rFonts w:cstheme="minorHAnsi"/>
              </w:rPr>
              <w:t xml:space="preserve"> Hashi</w:t>
            </w:r>
          </w:p>
        </w:tc>
        <w:tc>
          <w:tcPr>
            <w:tcW w:w="1984" w:type="dxa"/>
          </w:tcPr>
          <w:p w14:paraId="35E44707" w14:textId="4F753C3B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Somali</w:t>
            </w:r>
          </w:p>
        </w:tc>
        <w:tc>
          <w:tcPr>
            <w:tcW w:w="3527" w:type="dxa"/>
          </w:tcPr>
          <w:p w14:paraId="1185A3E6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772306D0" w14:textId="7777777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206-779-3123</w:t>
            </w:r>
          </w:p>
          <w:p w14:paraId="4EED658D" w14:textId="1DE5BA9B" w:rsidR="00A052D9" w:rsidRPr="00737E82" w:rsidRDefault="00000000" w:rsidP="00A052D9">
            <w:pPr>
              <w:rPr>
                <w:rFonts w:cstheme="minorHAnsi"/>
              </w:rPr>
            </w:pPr>
            <w:hyperlink r:id="rId15" w:history="1">
              <w:r w:rsidR="00A052D9" w:rsidRPr="00737E82">
                <w:rPr>
                  <w:rStyle w:val="Hyperlink"/>
                  <w:rFonts w:cstheme="minorHAnsi"/>
                </w:rPr>
                <w:t>shukri2082@hotmail.com</w:t>
              </w:r>
            </w:hyperlink>
          </w:p>
        </w:tc>
        <w:tc>
          <w:tcPr>
            <w:tcW w:w="944" w:type="dxa"/>
          </w:tcPr>
          <w:p w14:paraId="045DB881" w14:textId="23367333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12907</w:t>
            </w:r>
          </w:p>
        </w:tc>
      </w:tr>
      <w:tr w:rsidR="00A052D9" w:rsidRPr="00737E82" w14:paraId="39B855DF" w14:textId="04DCD859" w:rsidTr="00830CCD">
        <w:trPr>
          <w:trHeight w:val="280"/>
        </w:trPr>
        <w:tc>
          <w:tcPr>
            <w:tcW w:w="2082" w:type="dxa"/>
          </w:tcPr>
          <w:p w14:paraId="5E3E26CF" w14:textId="20E7B2FA" w:rsidR="00A052D9" w:rsidRPr="00737E82" w:rsidRDefault="00A052D9" w:rsidP="00A052D9">
            <w:pPr>
              <w:rPr>
                <w:rFonts w:cstheme="minorHAnsi"/>
              </w:rPr>
            </w:pPr>
            <w:proofErr w:type="spellStart"/>
            <w:r w:rsidRPr="00737E82">
              <w:rPr>
                <w:rFonts w:cstheme="minorHAnsi"/>
              </w:rPr>
              <w:t>Mergia</w:t>
            </w:r>
            <w:proofErr w:type="spellEnd"/>
            <w:r w:rsidRPr="00737E82">
              <w:rPr>
                <w:rFonts w:cstheme="minorHAnsi"/>
              </w:rPr>
              <w:t xml:space="preserve"> </w:t>
            </w:r>
            <w:proofErr w:type="spellStart"/>
            <w:r w:rsidRPr="00737E82">
              <w:rPr>
                <w:rFonts w:cstheme="minorHAnsi"/>
              </w:rPr>
              <w:t>Sonessa</w:t>
            </w:r>
            <w:proofErr w:type="spellEnd"/>
          </w:p>
        </w:tc>
        <w:tc>
          <w:tcPr>
            <w:tcW w:w="1984" w:type="dxa"/>
          </w:tcPr>
          <w:p w14:paraId="1FB71D03" w14:textId="6E399298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Amharic</w:t>
            </w:r>
          </w:p>
        </w:tc>
        <w:tc>
          <w:tcPr>
            <w:tcW w:w="3527" w:type="dxa"/>
          </w:tcPr>
          <w:p w14:paraId="7F1ABB0B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7FFA9ED1" w14:textId="77777777" w:rsidR="00A052D9" w:rsidRPr="00737E82" w:rsidRDefault="00A052D9" w:rsidP="00A052D9">
            <w:pPr>
              <w:spacing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206-370-9796</w:t>
            </w:r>
          </w:p>
          <w:p w14:paraId="1163B8E1" w14:textId="73C9EDD8" w:rsidR="00A052D9" w:rsidRPr="00737E82" w:rsidRDefault="00000000" w:rsidP="00A052D9">
            <w:pPr>
              <w:spacing w:after="160" w:line="259" w:lineRule="auto"/>
              <w:rPr>
                <w:rFonts w:cstheme="minorHAnsi"/>
              </w:rPr>
            </w:pPr>
            <w:hyperlink r:id="rId16" w:history="1">
              <w:r w:rsidR="00A052D9" w:rsidRPr="00737E82">
                <w:rPr>
                  <w:rStyle w:val="Hyperlink"/>
                  <w:rFonts w:cstheme="minorHAnsi"/>
                </w:rPr>
                <w:t>myadessa2002@yahoo.com</w:t>
              </w:r>
            </w:hyperlink>
          </w:p>
        </w:tc>
        <w:tc>
          <w:tcPr>
            <w:tcW w:w="944" w:type="dxa"/>
          </w:tcPr>
          <w:p w14:paraId="641F2A05" w14:textId="170CEA96" w:rsidR="00A052D9" w:rsidRPr="00737E82" w:rsidRDefault="00A052D9" w:rsidP="00A052D9">
            <w:pPr>
              <w:rPr>
                <w:rFonts w:cstheme="minorHAnsi"/>
              </w:rPr>
            </w:pPr>
          </w:p>
        </w:tc>
      </w:tr>
      <w:tr w:rsidR="00A052D9" w:rsidRPr="00737E82" w14:paraId="0CB47A69" w14:textId="20B1C99B" w:rsidTr="00830CCD">
        <w:trPr>
          <w:trHeight w:val="280"/>
        </w:trPr>
        <w:tc>
          <w:tcPr>
            <w:tcW w:w="2082" w:type="dxa"/>
          </w:tcPr>
          <w:p w14:paraId="1AD88651" w14:textId="319822E6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lastRenderedPageBreak/>
              <w:t>Yoseph Teklemariam</w:t>
            </w:r>
          </w:p>
        </w:tc>
        <w:tc>
          <w:tcPr>
            <w:tcW w:w="1984" w:type="dxa"/>
          </w:tcPr>
          <w:p w14:paraId="28BC6210" w14:textId="7C58416F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Amharic</w:t>
            </w:r>
          </w:p>
        </w:tc>
        <w:tc>
          <w:tcPr>
            <w:tcW w:w="3527" w:type="dxa"/>
          </w:tcPr>
          <w:p w14:paraId="3C5A881F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06D160C9" w14:textId="7777777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206-478-1869</w:t>
            </w:r>
          </w:p>
          <w:p w14:paraId="7FA58A38" w14:textId="1E09BD0C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 </w:t>
            </w:r>
            <w:hyperlink r:id="rId17" w:history="1">
              <w:r w:rsidRPr="00737E82">
                <w:rPr>
                  <w:rStyle w:val="Hyperlink"/>
                  <w:rFonts w:cstheme="minorHAnsi"/>
                </w:rPr>
                <w:t>yosephctek@gmail.com</w:t>
              </w:r>
            </w:hyperlink>
          </w:p>
        </w:tc>
        <w:tc>
          <w:tcPr>
            <w:tcW w:w="944" w:type="dxa"/>
          </w:tcPr>
          <w:p w14:paraId="0E5E77CB" w14:textId="2C7FF769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16498</w:t>
            </w:r>
          </w:p>
        </w:tc>
      </w:tr>
      <w:tr w:rsidR="00A052D9" w:rsidRPr="00737E82" w14:paraId="6C30E561" w14:textId="41D2928A" w:rsidTr="00830CCD">
        <w:trPr>
          <w:trHeight w:val="280"/>
        </w:trPr>
        <w:tc>
          <w:tcPr>
            <w:tcW w:w="2082" w:type="dxa"/>
          </w:tcPr>
          <w:p w14:paraId="02C8CF90" w14:textId="336A762F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Teresa Suarez Cronin</w:t>
            </w:r>
          </w:p>
        </w:tc>
        <w:tc>
          <w:tcPr>
            <w:tcW w:w="1984" w:type="dxa"/>
          </w:tcPr>
          <w:p w14:paraId="5A1EA53B" w14:textId="639CED8B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Spanish</w:t>
            </w:r>
          </w:p>
        </w:tc>
        <w:tc>
          <w:tcPr>
            <w:tcW w:w="3527" w:type="dxa"/>
          </w:tcPr>
          <w:p w14:paraId="71E0CA89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41AD66A1" w14:textId="77777777" w:rsidR="00A052D9" w:rsidRPr="00737E82" w:rsidRDefault="00A052D9" w:rsidP="00A052D9">
            <w:pPr>
              <w:spacing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206-271-3653</w:t>
            </w:r>
          </w:p>
          <w:p w14:paraId="6CCF6A60" w14:textId="1F17AF4A" w:rsidR="00A052D9" w:rsidRPr="00737E82" w:rsidRDefault="00000000" w:rsidP="00A052D9">
            <w:pPr>
              <w:spacing w:after="160" w:line="259" w:lineRule="auto"/>
              <w:rPr>
                <w:rFonts w:cstheme="minorHAnsi"/>
              </w:rPr>
            </w:pPr>
            <w:hyperlink r:id="rId18" w:history="1">
              <w:r w:rsidR="00A052D9" w:rsidRPr="00737E82">
                <w:rPr>
                  <w:rStyle w:val="Hyperlink"/>
                  <w:rFonts w:cstheme="minorHAnsi"/>
                </w:rPr>
                <w:t>tsuarezcronin100@hotmail.com</w:t>
              </w:r>
            </w:hyperlink>
          </w:p>
        </w:tc>
        <w:tc>
          <w:tcPr>
            <w:tcW w:w="944" w:type="dxa"/>
          </w:tcPr>
          <w:p w14:paraId="6968CC05" w14:textId="13DB72F6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18230</w:t>
            </w:r>
          </w:p>
        </w:tc>
      </w:tr>
      <w:tr w:rsidR="00A052D9" w:rsidRPr="00737E82" w14:paraId="313A721B" w14:textId="29797F83" w:rsidTr="00830CCD">
        <w:trPr>
          <w:trHeight w:val="293"/>
        </w:trPr>
        <w:tc>
          <w:tcPr>
            <w:tcW w:w="2082" w:type="dxa"/>
          </w:tcPr>
          <w:p w14:paraId="2ADC986D" w14:textId="702A910E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Nancy Leveson</w:t>
            </w:r>
          </w:p>
        </w:tc>
        <w:tc>
          <w:tcPr>
            <w:tcW w:w="1984" w:type="dxa"/>
          </w:tcPr>
          <w:p w14:paraId="11C24121" w14:textId="5969E626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Spanish</w:t>
            </w:r>
          </w:p>
        </w:tc>
        <w:tc>
          <w:tcPr>
            <w:tcW w:w="3527" w:type="dxa"/>
          </w:tcPr>
          <w:p w14:paraId="3C7255F4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0A29F758" w14:textId="7777777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206-380-5766</w:t>
            </w:r>
          </w:p>
          <w:p w14:paraId="6BD04D82" w14:textId="5F018D65" w:rsidR="00A052D9" w:rsidRPr="00737E82" w:rsidRDefault="00000000" w:rsidP="00A052D9">
            <w:pPr>
              <w:rPr>
                <w:rFonts w:cstheme="minorHAnsi"/>
              </w:rPr>
            </w:pPr>
            <w:hyperlink r:id="rId19" w:history="1">
              <w:r w:rsidR="00A052D9" w:rsidRPr="00737E82">
                <w:rPr>
                  <w:rStyle w:val="Hyperlink"/>
                  <w:rFonts w:cstheme="minorHAnsi"/>
                </w:rPr>
                <w:t>nancy@levesonlanguage.com</w:t>
              </w:r>
            </w:hyperlink>
          </w:p>
        </w:tc>
        <w:tc>
          <w:tcPr>
            <w:tcW w:w="944" w:type="dxa"/>
          </w:tcPr>
          <w:p w14:paraId="1699763E" w14:textId="3F774DD2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14202</w:t>
            </w:r>
          </w:p>
        </w:tc>
      </w:tr>
      <w:tr w:rsidR="00A052D9" w:rsidRPr="00737E82" w14:paraId="2FB3BB77" w14:textId="35371BFD" w:rsidTr="00830CCD">
        <w:trPr>
          <w:trHeight w:val="280"/>
        </w:trPr>
        <w:tc>
          <w:tcPr>
            <w:tcW w:w="2082" w:type="dxa"/>
          </w:tcPr>
          <w:p w14:paraId="2A3855A5" w14:textId="731787E1" w:rsidR="00A052D9" w:rsidRPr="00737E82" w:rsidRDefault="00A052D9" w:rsidP="00A052D9">
            <w:pPr>
              <w:spacing w:after="160" w:line="259" w:lineRule="auto"/>
              <w:rPr>
                <w:rFonts w:cstheme="minorHAnsi"/>
              </w:rPr>
            </w:pPr>
            <w:r w:rsidRPr="00737E82">
              <w:rPr>
                <w:rFonts w:cstheme="minorHAnsi"/>
              </w:rPr>
              <w:t>Nova Phung</w:t>
            </w:r>
          </w:p>
        </w:tc>
        <w:tc>
          <w:tcPr>
            <w:tcW w:w="1984" w:type="dxa"/>
          </w:tcPr>
          <w:p w14:paraId="26F4F694" w14:textId="49D64919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Vietnamese</w:t>
            </w:r>
          </w:p>
        </w:tc>
        <w:tc>
          <w:tcPr>
            <w:tcW w:w="3527" w:type="dxa"/>
          </w:tcPr>
          <w:p w14:paraId="26FE5201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3309A9BE" w14:textId="7777777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206-280-8434</w:t>
            </w:r>
          </w:p>
          <w:p w14:paraId="4E3A5AA1" w14:textId="10CEB418" w:rsidR="00A052D9" w:rsidRPr="00737E82" w:rsidRDefault="00000000" w:rsidP="00A052D9">
            <w:pPr>
              <w:rPr>
                <w:rFonts w:cstheme="minorHAnsi"/>
              </w:rPr>
            </w:pPr>
            <w:hyperlink r:id="rId20" w:history="1">
              <w:r w:rsidR="00A052D9" w:rsidRPr="00737E82">
                <w:rPr>
                  <w:rStyle w:val="Hyperlink"/>
                  <w:rFonts w:cstheme="minorHAnsi"/>
                </w:rPr>
                <w:t>nova98178@gmail.com</w:t>
              </w:r>
            </w:hyperlink>
          </w:p>
        </w:tc>
        <w:tc>
          <w:tcPr>
            <w:tcW w:w="944" w:type="dxa"/>
          </w:tcPr>
          <w:p w14:paraId="711313BA" w14:textId="41808EEF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13026</w:t>
            </w:r>
          </w:p>
        </w:tc>
      </w:tr>
      <w:tr w:rsidR="00A052D9" w:rsidRPr="00737E82" w14:paraId="0233DCD7" w14:textId="77777777" w:rsidTr="00830CCD">
        <w:trPr>
          <w:trHeight w:val="280"/>
        </w:trPr>
        <w:tc>
          <w:tcPr>
            <w:tcW w:w="2082" w:type="dxa"/>
          </w:tcPr>
          <w:p w14:paraId="2D333028" w14:textId="64255BCC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James T. Nguyen</w:t>
            </w:r>
          </w:p>
        </w:tc>
        <w:tc>
          <w:tcPr>
            <w:tcW w:w="1984" w:type="dxa"/>
          </w:tcPr>
          <w:p w14:paraId="1FCB2CE0" w14:textId="0AB4FBE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Vietnamese</w:t>
            </w:r>
          </w:p>
        </w:tc>
        <w:tc>
          <w:tcPr>
            <w:tcW w:w="3527" w:type="dxa"/>
          </w:tcPr>
          <w:p w14:paraId="508545A5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49B1820D" w14:textId="77777777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206-218-3424</w:t>
            </w:r>
          </w:p>
          <w:p w14:paraId="23CDB498" w14:textId="625B15B8" w:rsidR="00A052D9" w:rsidRPr="00737E82" w:rsidRDefault="00000000" w:rsidP="00A052D9">
            <w:pPr>
              <w:rPr>
                <w:rFonts w:cstheme="minorHAnsi"/>
              </w:rPr>
            </w:pPr>
            <w:hyperlink r:id="rId21" w:history="1">
              <w:r w:rsidR="00A052D9" w:rsidRPr="00737E82">
                <w:rPr>
                  <w:rStyle w:val="Hyperlink"/>
                  <w:rFonts w:cstheme="minorHAnsi"/>
                </w:rPr>
                <w:t>jamestsouthern@yahoo.com</w:t>
              </w:r>
            </w:hyperlink>
          </w:p>
        </w:tc>
        <w:tc>
          <w:tcPr>
            <w:tcW w:w="944" w:type="dxa"/>
          </w:tcPr>
          <w:p w14:paraId="2595E30B" w14:textId="04C7BD3D" w:rsidR="00A052D9" w:rsidRPr="00737E82" w:rsidRDefault="00A052D9" w:rsidP="00A052D9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15750</w:t>
            </w:r>
          </w:p>
        </w:tc>
      </w:tr>
      <w:tr w:rsidR="00A052D9" w:rsidRPr="00737E82" w14:paraId="00089BAC" w14:textId="77777777" w:rsidTr="00830CCD">
        <w:trPr>
          <w:trHeight w:val="280"/>
        </w:trPr>
        <w:tc>
          <w:tcPr>
            <w:tcW w:w="2082" w:type="dxa"/>
          </w:tcPr>
          <w:p w14:paraId="1AABCE4B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1984" w:type="dxa"/>
          </w:tcPr>
          <w:p w14:paraId="4C15D0D7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3527" w:type="dxa"/>
          </w:tcPr>
          <w:p w14:paraId="7BF99E6B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4282" w:type="dxa"/>
          </w:tcPr>
          <w:p w14:paraId="323F78AA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  <w:tc>
          <w:tcPr>
            <w:tcW w:w="944" w:type="dxa"/>
          </w:tcPr>
          <w:p w14:paraId="4804ED18" w14:textId="77777777" w:rsidR="00A052D9" w:rsidRPr="00737E82" w:rsidRDefault="00A052D9" w:rsidP="00A052D9">
            <w:pPr>
              <w:rPr>
                <w:rFonts w:cstheme="minorHAnsi"/>
              </w:rPr>
            </w:pPr>
          </w:p>
        </w:tc>
      </w:tr>
    </w:tbl>
    <w:p w14:paraId="5C919193" w14:textId="3032FC52" w:rsidR="00585631" w:rsidRPr="00737E82" w:rsidRDefault="00585631">
      <w:pPr>
        <w:rPr>
          <w:rFonts w:cstheme="minorHAnsi"/>
        </w:rPr>
      </w:pPr>
    </w:p>
    <w:p w14:paraId="29DAFB38" w14:textId="77777777" w:rsidR="004D20BF" w:rsidRPr="00737E82" w:rsidRDefault="004D20BF" w:rsidP="004D20BF">
      <w:pPr>
        <w:rPr>
          <w:rFonts w:cstheme="minorHAnsi"/>
          <w:b/>
          <w:bCs/>
        </w:rPr>
      </w:pPr>
      <w:r w:rsidRPr="00737E82">
        <w:rPr>
          <w:rFonts w:cstheme="minorHAnsi"/>
          <w:b/>
          <w:bCs/>
        </w:rPr>
        <w:t>Over the Phone Interpretation Services</w:t>
      </w:r>
    </w:p>
    <w:p w14:paraId="50E468FC" w14:textId="77777777" w:rsidR="004D20BF" w:rsidRPr="00737E82" w:rsidRDefault="00000000" w:rsidP="004D20BF">
      <w:pPr>
        <w:rPr>
          <w:rFonts w:cstheme="minorHAnsi"/>
          <w:b/>
          <w:bCs/>
        </w:rPr>
      </w:pPr>
      <w:hyperlink r:id="rId22" w:history="1">
        <w:r w:rsidR="004D20BF" w:rsidRPr="00737E82">
          <w:rPr>
            <w:rStyle w:val="Hyperlink"/>
            <w:rFonts w:cstheme="minorHAnsi"/>
            <w:b/>
            <w:bCs/>
          </w:rPr>
          <w:t>Link to instructions</w:t>
        </w:r>
      </w:hyperlink>
      <w:r w:rsidR="004D20BF" w:rsidRPr="00737E82">
        <w:rPr>
          <w:rStyle w:val="Hyperlink"/>
          <w:rFonts w:cstheme="minorHAnsi"/>
          <w:b/>
          <w:bCs/>
        </w:rPr>
        <w:t xml:space="preserve"> and department codes </w:t>
      </w:r>
    </w:p>
    <w:tbl>
      <w:tblPr>
        <w:tblStyle w:val="TableGrid"/>
        <w:tblW w:w="12819" w:type="dxa"/>
        <w:tblLook w:val="04A0" w:firstRow="1" w:lastRow="0" w:firstColumn="1" w:lastColumn="0" w:noHBand="0" w:noVBand="1"/>
      </w:tblPr>
      <w:tblGrid>
        <w:gridCol w:w="1655"/>
        <w:gridCol w:w="1443"/>
        <w:gridCol w:w="3098"/>
        <w:gridCol w:w="5195"/>
        <w:gridCol w:w="484"/>
        <w:gridCol w:w="944"/>
      </w:tblGrid>
      <w:tr w:rsidR="004D20BF" w:rsidRPr="00737E82" w14:paraId="6BB8D92F" w14:textId="77777777" w:rsidTr="0080159B">
        <w:trPr>
          <w:trHeight w:val="280"/>
        </w:trPr>
        <w:tc>
          <w:tcPr>
            <w:tcW w:w="1655" w:type="dxa"/>
            <w:shd w:val="clear" w:color="auto" w:fill="000000" w:themeFill="text1"/>
          </w:tcPr>
          <w:p w14:paraId="659C7CFD" w14:textId="77777777" w:rsidR="004D20BF" w:rsidRPr="00737E82" w:rsidRDefault="004D20BF" w:rsidP="0080159B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</w:t>
            </w:r>
          </w:p>
        </w:tc>
        <w:tc>
          <w:tcPr>
            <w:tcW w:w="1443" w:type="dxa"/>
            <w:shd w:val="clear" w:color="auto" w:fill="000000" w:themeFill="text1"/>
          </w:tcPr>
          <w:p w14:paraId="3F73CFE6" w14:textId="77777777" w:rsidR="004D20BF" w:rsidRPr="00737E82" w:rsidRDefault="004D20BF" w:rsidP="0080159B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Language</w:t>
            </w:r>
          </w:p>
        </w:tc>
        <w:tc>
          <w:tcPr>
            <w:tcW w:w="3098" w:type="dxa"/>
            <w:shd w:val="clear" w:color="auto" w:fill="000000" w:themeFill="text1"/>
          </w:tcPr>
          <w:p w14:paraId="58FB8A29" w14:textId="77777777" w:rsidR="004D20BF" w:rsidRPr="00737E82" w:rsidRDefault="004D20BF" w:rsidP="0080159B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Website</w:t>
            </w: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4F03E68" w14:textId="77777777" w:rsidR="004D20BF" w:rsidRPr="00737E82" w:rsidRDefault="004D20BF" w:rsidP="0080159B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Information</w:t>
            </w:r>
          </w:p>
        </w:tc>
        <w:tc>
          <w:tcPr>
            <w:tcW w:w="1428" w:type="dxa"/>
            <w:gridSpan w:val="2"/>
            <w:shd w:val="clear" w:color="auto" w:fill="000000" w:themeFill="text1"/>
          </w:tcPr>
          <w:p w14:paraId="4F96EAC1" w14:textId="77777777" w:rsidR="004D20BF" w:rsidRPr="00737E82" w:rsidRDefault="004D20BF" w:rsidP="0080159B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 #</w:t>
            </w:r>
          </w:p>
        </w:tc>
      </w:tr>
      <w:tr w:rsidR="004D20BF" w:rsidRPr="00737E82" w14:paraId="3CE260DE" w14:textId="77777777" w:rsidTr="0080159B">
        <w:trPr>
          <w:trHeight w:val="1367"/>
        </w:trPr>
        <w:tc>
          <w:tcPr>
            <w:tcW w:w="1655" w:type="dxa"/>
          </w:tcPr>
          <w:p w14:paraId="2D70CF92" w14:textId="77777777" w:rsidR="004D20BF" w:rsidRPr="00737E82" w:rsidRDefault="004D20BF" w:rsidP="0080159B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Language Line</w:t>
            </w:r>
          </w:p>
        </w:tc>
        <w:tc>
          <w:tcPr>
            <w:tcW w:w="1443" w:type="dxa"/>
          </w:tcPr>
          <w:p w14:paraId="5BD7D24E" w14:textId="77777777" w:rsidR="004D20BF" w:rsidRPr="00737E82" w:rsidRDefault="004D20BF" w:rsidP="0080159B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098" w:type="dxa"/>
          </w:tcPr>
          <w:p w14:paraId="1DE5491D" w14:textId="1D85AF57" w:rsidR="004D20BF" w:rsidRDefault="00000000" w:rsidP="0080159B">
            <w:pPr>
              <w:rPr>
                <w:rFonts w:cstheme="minorHAnsi"/>
              </w:rPr>
            </w:pPr>
            <w:hyperlink r:id="rId23" w:history="1">
              <w:r w:rsidR="00DB3E6D" w:rsidRPr="00A102E5">
                <w:rPr>
                  <w:rStyle w:val="Hyperlink"/>
                  <w:rFonts w:cstheme="minorHAnsi"/>
                </w:rPr>
                <w:t>https://www.languageline.com/</w:t>
              </w:r>
            </w:hyperlink>
          </w:p>
          <w:p w14:paraId="01ABD202" w14:textId="0CEA91BA" w:rsidR="00DB3E6D" w:rsidRPr="00737E82" w:rsidRDefault="00DB3E6D" w:rsidP="0080159B">
            <w:pPr>
              <w:rPr>
                <w:rFonts w:cstheme="minorHAnsi"/>
              </w:rPr>
            </w:pPr>
          </w:p>
        </w:tc>
        <w:tc>
          <w:tcPr>
            <w:tcW w:w="5679" w:type="dxa"/>
            <w:gridSpan w:val="2"/>
            <w:shd w:val="clear" w:color="auto" w:fill="auto"/>
          </w:tcPr>
          <w:p w14:paraId="37A437C5" w14:textId="77777777" w:rsidR="004D20BF" w:rsidRPr="00737E82" w:rsidRDefault="004D20BF" w:rsidP="0080159B">
            <w:pPr>
              <w:shd w:val="clear" w:color="auto" w:fill="F7F7F7"/>
              <w:rPr>
                <w:rFonts w:cstheme="minorHAnsi"/>
              </w:rPr>
            </w:pPr>
            <w:r w:rsidRPr="00737E82">
              <w:rPr>
                <w:rFonts w:cstheme="minorHAnsi"/>
              </w:rPr>
              <w:t>(800) 752-6096</w:t>
            </w:r>
          </w:p>
          <w:p w14:paraId="31FC5E61" w14:textId="77777777" w:rsidR="004D20BF" w:rsidRPr="00737E82" w:rsidRDefault="004D20BF" w:rsidP="0080159B">
            <w:pPr>
              <w:shd w:val="clear" w:color="auto" w:fill="F7F7F7"/>
              <w:rPr>
                <w:rStyle w:val="Hyperlink"/>
                <w:rFonts w:cstheme="minorHAnsi"/>
              </w:rPr>
            </w:pPr>
            <w:r w:rsidRPr="00737E82">
              <w:rPr>
                <w:rFonts w:cstheme="minorHAnsi"/>
                <w:b/>
                <w:bCs/>
              </w:rPr>
              <w:t>Email:</w:t>
            </w:r>
            <w:r w:rsidRPr="00737E82">
              <w:rPr>
                <w:rFonts w:cstheme="minorHAnsi"/>
              </w:rPr>
              <w:t> </w:t>
            </w:r>
            <w:hyperlink r:id="rId24" w:history="1">
              <w:r w:rsidRPr="00737E82">
                <w:rPr>
                  <w:rStyle w:val="Hyperlink"/>
                  <w:rFonts w:cstheme="minorHAnsi"/>
                </w:rPr>
                <w:t>CustomerCare@LanguageLine.com</w:t>
              </w:r>
            </w:hyperlink>
          </w:p>
          <w:p w14:paraId="39BD899A" w14:textId="77777777" w:rsidR="004D20BF" w:rsidRPr="00737E82" w:rsidRDefault="004D20BF" w:rsidP="0080159B">
            <w:pPr>
              <w:shd w:val="clear" w:color="auto" w:fill="F7F7F7"/>
              <w:spacing w:after="160" w:line="259" w:lineRule="auto"/>
              <w:rPr>
                <w:rFonts w:cstheme="minorHAnsi"/>
                <w:b/>
                <w:bCs/>
              </w:rPr>
            </w:pPr>
          </w:p>
          <w:p w14:paraId="3754B508" w14:textId="77777777" w:rsidR="004D20BF" w:rsidRPr="00737E82" w:rsidRDefault="004D20BF" w:rsidP="0080159B">
            <w:pPr>
              <w:shd w:val="clear" w:color="auto" w:fill="F7F7F7"/>
              <w:rPr>
                <w:rFonts w:cstheme="minorHAnsi"/>
              </w:rPr>
            </w:pPr>
            <w:r w:rsidRPr="00737E82">
              <w:rPr>
                <w:rFonts w:cstheme="minorHAnsi"/>
                <w:b/>
                <w:bCs/>
              </w:rPr>
              <w:t>Translation call</w:t>
            </w:r>
            <w:r w:rsidRPr="00737E82">
              <w:rPr>
                <w:rFonts w:cstheme="minorHAnsi"/>
              </w:rPr>
              <w:t> (800) 878-8523</w:t>
            </w:r>
          </w:p>
          <w:p w14:paraId="47B1D6D0" w14:textId="77777777" w:rsidR="004D20BF" w:rsidRPr="00737E82" w:rsidRDefault="004D20BF" w:rsidP="0080159B">
            <w:pPr>
              <w:shd w:val="clear" w:color="auto" w:fill="F7F7F7"/>
              <w:rPr>
                <w:rFonts w:cstheme="minorHAnsi"/>
              </w:rPr>
            </w:pPr>
            <w:r w:rsidRPr="00737E82">
              <w:rPr>
                <w:rFonts w:cstheme="minorHAnsi"/>
                <w:b/>
                <w:bCs/>
              </w:rPr>
              <w:t>Translation Email: </w:t>
            </w:r>
            <w:hyperlink r:id="rId25" w:history="1">
              <w:r w:rsidRPr="00737E82">
                <w:rPr>
                  <w:rStyle w:val="Hyperlink"/>
                  <w:rFonts w:cstheme="minorHAnsi"/>
                </w:rPr>
                <w:t>Translation@LanguageLine.com</w:t>
              </w:r>
            </w:hyperlink>
          </w:p>
          <w:p w14:paraId="0C8ABA6A" w14:textId="77777777" w:rsidR="004D20BF" w:rsidRPr="00737E82" w:rsidRDefault="004D20BF" w:rsidP="0080159B">
            <w:pPr>
              <w:shd w:val="clear" w:color="auto" w:fill="F7F7F7"/>
              <w:rPr>
                <w:rFonts w:cstheme="minorHAnsi"/>
              </w:rPr>
            </w:pPr>
          </w:p>
        </w:tc>
        <w:tc>
          <w:tcPr>
            <w:tcW w:w="944" w:type="dxa"/>
          </w:tcPr>
          <w:p w14:paraId="411E279C" w14:textId="77777777" w:rsidR="004D20BF" w:rsidRPr="00737E82" w:rsidRDefault="004D20BF" w:rsidP="0080159B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11541</w:t>
            </w:r>
          </w:p>
        </w:tc>
      </w:tr>
    </w:tbl>
    <w:p w14:paraId="68652296" w14:textId="77777777" w:rsidR="004D20BF" w:rsidRPr="00737E82" w:rsidRDefault="004D20BF">
      <w:pPr>
        <w:rPr>
          <w:rFonts w:cstheme="minorHAnsi"/>
        </w:rPr>
      </w:pPr>
    </w:p>
    <w:p w14:paraId="23A538F5" w14:textId="77777777" w:rsidR="00050DD8" w:rsidRDefault="00050DD8">
      <w:pPr>
        <w:rPr>
          <w:rFonts w:cstheme="minorHAnsi"/>
          <w:b/>
          <w:bCs/>
        </w:rPr>
      </w:pPr>
    </w:p>
    <w:p w14:paraId="14C24D9D" w14:textId="77777777" w:rsidR="00050DD8" w:rsidRDefault="00050DD8">
      <w:pPr>
        <w:rPr>
          <w:rFonts w:cstheme="minorHAnsi"/>
          <w:b/>
          <w:bCs/>
        </w:rPr>
      </w:pPr>
    </w:p>
    <w:p w14:paraId="0944862A" w14:textId="77777777" w:rsidR="00050DD8" w:rsidRDefault="00050DD8">
      <w:pPr>
        <w:rPr>
          <w:rFonts w:cstheme="minorHAnsi"/>
          <w:b/>
          <w:bCs/>
        </w:rPr>
      </w:pPr>
    </w:p>
    <w:p w14:paraId="19C68240" w14:textId="77777777" w:rsidR="00050DD8" w:rsidRDefault="00050DD8">
      <w:pPr>
        <w:rPr>
          <w:rFonts w:cstheme="minorHAnsi"/>
          <w:b/>
          <w:bCs/>
        </w:rPr>
      </w:pPr>
    </w:p>
    <w:p w14:paraId="094A6E4C" w14:textId="77777777" w:rsidR="00050DD8" w:rsidRDefault="00050DD8">
      <w:pPr>
        <w:rPr>
          <w:rFonts w:cstheme="minorHAnsi"/>
          <w:b/>
          <w:bCs/>
        </w:rPr>
      </w:pPr>
    </w:p>
    <w:p w14:paraId="59CC350A" w14:textId="77777777" w:rsidR="00050DD8" w:rsidRDefault="00050DD8">
      <w:pPr>
        <w:rPr>
          <w:rFonts w:cstheme="minorHAnsi"/>
          <w:b/>
          <w:bCs/>
        </w:rPr>
      </w:pPr>
    </w:p>
    <w:p w14:paraId="03C035F9" w14:textId="07762092" w:rsidR="000D4781" w:rsidRPr="00737E82" w:rsidRDefault="00D1387F">
      <w:pPr>
        <w:rPr>
          <w:rFonts w:cstheme="minorHAnsi"/>
          <w:b/>
          <w:bCs/>
        </w:rPr>
      </w:pPr>
      <w:r w:rsidRPr="00737E82">
        <w:rPr>
          <w:rFonts w:cstheme="minorHAnsi"/>
          <w:b/>
          <w:bCs/>
        </w:rPr>
        <w:t>Translation Services</w:t>
      </w:r>
    </w:p>
    <w:p w14:paraId="047E6570" w14:textId="3B0F45F7" w:rsidR="000D4781" w:rsidRPr="00737E82" w:rsidRDefault="000D4781" w:rsidP="000D4781">
      <w:pPr>
        <w:rPr>
          <w:rFonts w:cstheme="minorHAnsi"/>
        </w:rPr>
      </w:pPr>
      <w:r w:rsidRPr="00737E82">
        <w:rPr>
          <w:rFonts w:cstheme="minorHAnsi"/>
        </w:rPr>
        <w:t xml:space="preserve">Translation is the replacement of a written text from one language (source language) into an equivalent written text in another language (target language). </w:t>
      </w:r>
    </w:p>
    <w:p w14:paraId="4F8A3775" w14:textId="77777777" w:rsidR="000D4781" w:rsidRPr="00737E82" w:rsidRDefault="000D4781">
      <w:pPr>
        <w:rPr>
          <w:rFonts w:cstheme="minorHAnsi"/>
          <w:b/>
          <w:bCs/>
        </w:rPr>
      </w:pP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287"/>
        <w:gridCol w:w="1154"/>
        <w:gridCol w:w="3527"/>
        <w:gridCol w:w="1497"/>
        <w:gridCol w:w="3378"/>
        <w:gridCol w:w="875"/>
        <w:gridCol w:w="1237"/>
      </w:tblGrid>
      <w:tr w:rsidR="007B4588" w:rsidRPr="00737E82" w14:paraId="495B1649" w14:textId="6AF6D05B" w:rsidTr="00571A16">
        <w:tc>
          <w:tcPr>
            <w:tcW w:w="1287" w:type="dxa"/>
            <w:shd w:val="clear" w:color="auto" w:fill="000000" w:themeFill="text1"/>
          </w:tcPr>
          <w:p w14:paraId="7B090AE7" w14:textId="77777777" w:rsidR="007B4588" w:rsidRPr="00737E82" w:rsidRDefault="007B4588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</w:t>
            </w:r>
          </w:p>
        </w:tc>
        <w:tc>
          <w:tcPr>
            <w:tcW w:w="1154" w:type="dxa"/>
            <w:shd w:val="clear" w:color="auto" w:fill="000000" w:themeFill="text1"/>
          </w:tcPr>
          <w:p w14:paraId="624B5F20" w14:textId="2BFE8F2D" w:rsidR="007B4588" w:rsidRPr="00737E82" w:rsidRDefault="007B4588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Languages</w:t>
            </w:r>
          </w:p>
        </w:tc>
        <w:tc>
          <w:tcPr>
            <w:tcW w:w="3527" w:type="dxa"/>
            <w:shd w:val="clear" w:color="auto" w:fill="000000" w:themeFill="text1"/>
          </w:tcPr>
          <w:p w14:paraId="2D439D5B" w14:textId="39AF668D" w:rsidR="007B4588" w:rsidRPr="00737E82" w:rsidRDefault="007B4588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Website</w:t>
            </w:r>
          </w:p>
        </w:tc>
        <w:tc>
          <w:tcPr>
            <w:tcW w:w="1497" w:type="dxa"/>
            <w:shd w:val="clear" w:color="auto" w:fill="000000" w:themeFill="text1"/>
          </w:tcPr>
          <w:p w14:paraId="24F4407F" w14:textId="016FD3C5" w:rsidR="007B4588" w:rsidRPr="00737E82" w:rsidRDefault="007B4588" w:rsidP="004F1BC8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Information</w:t>
            </w:r>
          </w:p>
        </w:tc>
        <w:tc>
          <w:tcPr>
            <w:tcW w:w="3378" w:type="dxa"/>
            <w:shd w:val="clear" w:color="auto" w:fill="000000" w:themeFill="text1"/>
          </w:tcPr>
          <w:p w14:paraId="70A14717" w14:textId="4CD1F701" w:rsidR="007B4588" w:rsidRPr="00737E82" w:rsidRDefault="007B4588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Email</w:t>
            </w:r>
          </w:p>
        </w:tc>
        <w:tc>
          <w:tcPr>
            <w:tcW w:w="875" w:type="dxa"/>
            <w:shd w:val="clear" w:color="auto" w:fill="000000" w:themeFill="text1"/>
          </w:tcPr>
          <w:p w14:paraId="375BCBEE" w14:textId="75C062F5" w:rsidR="007B4588" w:rsidRPr="00737E82" w:rsidRDefault="007B4588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 #</w:t>
            </w:r>
          </w:p>
        </w:tc>
        <w:tc>
          <w:tcPr>
            <w:tcW w:w="1237" w:type="dxa"/>
            <w:shd w:val="clear" w:color="auto" w:fill="000000" w:themeFill="text1"/>
          </w:tcPr>
          <w:p w14:paraId="08A4F304" w14:textId="73B41A97" w:rsidR="007B4588" w:rsidRPr="00737E82" w:rsidRDefault="007B4588" w:rsidP="008FE74F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Request Lead Time</w:t>
            </w:r>
          </w:p>
        </w:tc>
      </w:tr>
      <w:tr w:rsidR="007B4588" w:rsidRPr="00737E82" w14:paraId="2E0D55DA" w14:textId="221CEA43" w:rsidTr="00571A16">
        <w:trPr>
          <w:trHeight w:val="782"/>
        </w:trPr>
        <w:tc>
          <w:tcPr>
            <w:tcW w:w="1287" w:type="dxa"/>
          </w:tcPr>
          <w:p w14:paraId="4672D9AB" w14:textId="3A1A4ACD" w:rsidR="007B4588" w:rsidRPr="00737E82" w:rsidRDefault="007B4588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Dynamic Language Center</w:t>
            </w:r>
          </w:p>
        </w:tc>
        <w:tc>
          <w:tcPr>
            <w:tcW w:w="1154" w:type="dxa"/>
          </w:tcPr>
          <w:p w14:paraId="40D7C3D5" w14:textId="2A527E00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7FF33247" w14:textId="77296C18" w:rsidR="007B4588" w:rsidRDefault="00000000" w:rsidP="002B2A5C">
            <w:pPr>
              <w:rPr>
                <w:rFonts w:cstheme="minorHAnsi"/>
              </w:rPr>
            </w:pPr>
            <w:hyperlink r:id="rId26" w:history="1">
              <w:r w:rsidR="00DB3E6D" w:rsidRPr="00A102E5">
                <w:rPr>
                  <w:rStyle w:val="Hyperlink"/>
                  <w:rFonts w:cstheme="minorHAnsi"/>
                </w:rPr>
                <w:t>https://www.dynamiclanguage.com/</w:t>
              </w:r>
            </w:hyperlink>
          </w:p>
          <w:p w14:paraId="6D448856" w14:textId="191CC661" w:rsidR="00DB3E6D" w:rsidRPr="00737E82" w:rsidRDefault="00DB3E6D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3F154538" w14:textId="17C16868" w:rsidR="007B4588" w:rsidRPr="00737E82" w:rsidRDefault="007B4588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(206) 244-6709</w:t>
            </w:r>
          </w:p>
        </w:tc>
        <w:tc>
          <w:tcPr>
            <w:tcW w:w="3378" w:type="dxa"/>
          </w:tcPr>
          <w:p w14:paraId="41983E39" w14:textId="0C9F12EF" w:rsidR="007B4588" w:rsidRPr="00737E82" w:rsidRDefault="00210A69" w:rsidP="008FE74F">
            <w:pPr>
              <w:rPr>
                <w:rFonts w:cstheme="minorHAnsi"/>
              </w:rPr>
            </w:pPr>
            <w:r w:rsidRPr="00210A69">
              <w:rPr>
                <w:rFonts w:cstheme="minorHAnsi"/>
                <w:color w:val="000000"/>
              </w:rPr>
              <w:t xml:space="preserve">Rodrigo Fabing </w:t>
            </w:r>
            <w:hyperlink r:id="rId27" w:history="1">
              <w:r w:rsidRPr="004250AC">
                <w:rPr>
                  <w:rStyle w:val="Hyperlink"/>
                  <w:rFonts w:cstheme="minorHAnsi"/>
                </w:rPr>
                <w:t>rodrigof@dynamiclanguage.com</w:t>
              </w:r>
            </w:hyperlink>
            <w:r>
              <w:rPr>
                <w:rFonts w:cstheme="minorHAnsi"/>
                <w:color w:val="000000"/>
              </w:rPr>
              <w:t xml:space="preserve"> </w:t>
            </w:r>
            <w:r w:rsidR="00571A16">
              <w:rPr>
                <w:rFonts w:cstheme="minorHAnsi"/>
              </w:rPr>
              <w:t>,</w:t>
            </w:r>
          </w:p>
          <w:p w14:paraId="3401C22E" w14:textId="4A6CA68C" w:rsidR="007B4588" w:rsidRPr="00737E82" w:rsidRDefault="00000000" w:rsidP="008FE74F">
            <w:pPr>
              <w:rPr>
                <w:rFonts w:cstheme="minorHAnsi"/>
                <w:sz w:val="16"/>
                <w:szCs w:val="16"/>
              </w:rPr>
            </w:pPr>
            <w:hyperlink r:id="rId28" w:history="1">
              <w:r w:rsidR="007B4588" w:rsidRPr="00737E82">
                <w:rPr>
                  <w:rStyle w:val="Hyperlink"/>
                  <w:rFonts w:cstheme="minorHAnsi"/>
                </w:rPr>
                <w:t>info@dynamiclanguage.com</w:t>
              </w:r>
            </w:hyperlink>
          </w:p>
          <w:p w14:paraId="244BA4EB" w14:textId="5FED772C" w:rsidR="007B4588" w:rsidRPr="00737E82" w:rsidRDefault="007B4588" w:rsidP="008FE74F">
            <w:pPr>
              <w:rPr>
                <w:rFonts w:cstheme="minorHAnsi"/>
              </w:rPr>
            </w:pPr>
          </w:p>
        </w:tc>
        <w:tc>
          <w:tcPr>
            <w:tcW w:w="875" w:type="dxa"/>
          </w:tcPr>
          <w:p w14:paraId="740125C3" w14:textId="3E38CE35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01081</w:t>
            </w:r>
          </w:p>
        </w:tc>
        <w:tc>
          <w:tcPr>
            <w:tcW w:w="1237" w:type="dxa"/>
          </w:tcPr>
          <w:p w14:paraId="1412E5FB" w14:textId="5F05FD2E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6 business days</w:t>
            </w:r>
          </w:p>
        </w:tc>
      </w:tr>
      <w:tr w:rsidR="007B4588" w:rsidRPr="00737E82" w14:paraId="3F916191" w14:textId="2A9482BD" w:rsidTr="00571A16">
        <w:trPr>
          <w:trHeight w:val="300"/>
        </w:trPr>
        <w:tc>
          <w:tcPr>
            <w:tcW w:w="1287" w:type="dxa"/>
          </w:tcPr>
          <w:p w14:paraId="50A3643C" w14:textId="10A3528E" w:rsidR="007B4588" w:rsidRPr="00737E82" w:rsidRDefault="007B4588" w:rsidP="002B2A5C">
            <w:pPr>
              <w:rPr>
                <w:rFonts w:cstheme="minorHAnsi"/>
              </w:rPr>
            </w:pPr>
            <w:bookmarkStart w:id="0" w:name="_Hlk124324318"/>
            <w:r w:rsidRPr="00737E82">
              <w:rPr>
                <w:rFonts w:cstheme="minorHAnsi"/>
              </w:rPr>
              <w:t>Ad Astra</w:t>
            </w:r>
          </w:p>
        </w:tc>
        <w:tc>
          <w:tcPr>
            <w:tcW w:w="1154" w:type="dxa"/>
          </w:tcPr>
          <w:p w14:paraId="772E3FAD" w14:textId="53D03C56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6A96EAF8" w14:textId="704EEEC2" w:rsidR="007B4588" w:rsidRDefault="00000000" w:rsidP="002B2A5C">
            <w:pPr>
              <w:rPr>
                <w:rFonts w:cstheme="minorHAnsi"/>
              </w:rPr>
            </w:pPr>
            <w:hyperlink r:id="rId29" w:history="1">
              <w:r w:rsidR="00DB3E6D" w:rsidRPr="00A102E5">
                <w:rPr>
                  <w:rStyle w:val="Hyperlink"/>
                  <w:rFonts w:cstheme="minorHAnsi"/>
                </w:rPr>
                <w:t>https://ad-astrainc.com/</w:t>
              </w:r>
            </w:hyperlink>
          </w:p>
          <w:p w14:paraId="0E080159" w14:textId="055A0C4F" w:rsidR="00DB3E6D" w:rsidRPr="00737E82" w:rsidRDefault="00DB3E6D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27493C0C" w14:textId="486A92F5" w:rsidR="007B4588" w:rsidRPr="00737E82" w:rsidRDefault="00AB16F5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(301) 408-4242</w:t>
            </w:r>
          </w:p>
        </w:tc>
        <w:tc>
          <w:tcPr>
            <w:tcW w:w="3378" w:type="dxa"/>
          </w:tcPr>
          <w:p w14:paraId="1E110BDF" w14:textId="6AD82EA4" w:rsidR="007B4588" w:rsidRDefault="00000000" w:rsidP="0082049B">
            <w:pPr>
              <w:rPr>
                <w:rFonts w:cstheme="minorHAnsi"/>
              </w:rPr>
            </w:pPr>
            <w:hyperlink r:id="rId30" w:history="1">
              <w:r w:rsidR="006C51E5" w:rsidRPr="00A102E5">
                <w:rPr>
                  <w:rStyle w:val="Hyperlink"/>
                  <w:rFonts w:cstheme="minorHAnsi"/>
                </w:rPr>
                <w:t>translation@ad-astrainc.com</w:t>
              </w:r>
            </w:hyperlink>
          </w:p>
          <w:p w14:paraId="70EE631C" w14:textId="0DA2151F" w:rsidR="006C51E5" w:rsidRPr="00737E82" w:rsidRDefault="006C51E5" w:rsidP="0082049B">
            <w:pPr>
              <w:rPr>
                <w:rFonts w:cstheme="minorHAnsi"/>
              </w:rPr>
            </w:pPr>
          </w:p>
        </w:tc>
        <w:tc>
          <w:tcPr>
            <w:tcW w:w="875" w:type="dxa"/>
          </w:tcPr>
          <w:p w14:paraId="54F0E862" w14:textId="2CC7679A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19773</w:t>
            </w:r>
          </w:p>
        </w:tc>
        <w:tc>
          <w:tcPr>
            <w:tcW w:w="1237" w:type="dxa"/>
          </w:tcPr>
          <w:p w14:paraId="5A3BC63E" w14:textId="0008A406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5 business days</w:t>
            </w:r>
          </w:p>
        </w:tc>
      </w:tr>
      <w:tr w:rsidR="007B4588" w:rsidRPr="00737E82" w14:paraId="5D17C195" w14:textId="2A037F54" w:rsidTr="00571A16">
        <w:tc>
          <w:tcPr>
            <w:tcW w:w="1287" w:type="dxa"/>
          </w:tcPr>
          <w:p w14:paraId="4758BCE9" w14:textId="331D98D2" w:rsidR="007B4588" w:rsidRPr="00737E82" w:rsidRDefault="007B4588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NWI Global</w:t>
            </w:r>
          </w:p>
        </w:tc>
        <w:tc>
          <w:tcPr>
            <w:tcW w:w="1154" w:type="dxa"/>
          </w:tcPr>
          <w:p w14:paraId="6A18BB14" w14:textId="3624C57A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18EFB751" w14:textId="72F348EC" w:rsidR="007B4588" w:rsidRDefault="00000000" w:rsidP="002B2A5C">
            <w:pPr>
              <w:rPr>
                <w:rFonts w:cstheme="minorHAnsi"/>
              </w:rPr>
            </w:pPr>
            <w:hyperlink r:id="rId31" w:history="1">
              <w:r w:rsidR="00DB3E6D" w:rsidRPr="00A102E5">
                <w:rPr>
                  <w:rStyle w:val="Hyperlink"/>
                  <w:rFonts w:cstheme="minorHAnsi"/>
                </w:rPr>
                <w:t>https://www.nwiglobal.com/</w:t>
              </w:r>
            </w:hyperlink>
          </w:p>
          <w:p w14:paraId="05D7F0E5" w14:textId="66D51E13" w:rsidR="00DB3E6D" w:rsidRPr="00737E82" w:rsidRDefault="00DB3E6D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32540A31" w14:textId="16D61B00" w:rsidR="007B4588" w:rsidRPr="00737E82" w:rsidRDefault="007B4588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(360) 566-0492</w:t>
            </w:r>
          </w:p>
        </w:tc>
        <w:tc>
          <w:tcPr>
            <w:tcW w:w="3378" w:type="dxa"/>
          </w:tcPr>
          <w:p w14:paraId="6271D876" w14:textId="6356502C" w:rsidR="007B4588" w:rsidRPr="0040323F" w:rsidRDefault="00AB16F5" w:rsidP="008FE74F">
            <w:pPr>
              <w:rPr>
                <w:rStyle w:val="Hyperlink"/>
                <w:rFonts w:cstheme="minorHAnsi"/>
              </w:rPr>
            </w:pPr>
            <w:r w:rsidRPr="0040323F">
              <w:t xml:space="preserve">Karina Zaher </w:t>
            </w:r>
            <w:hyperlink r:id="rId32" w:history="1">
              <w:r w:rsidRPr="0040323F">
                <w:rPr>
                  <w:rStyle w:val="Hyperlink"/>
                  <w:rFonts w:cstheme="minorHAnsi"/>
                </w:rPr>
                <w:t>kmzaher@nwiglobal.com</w:t>
              </w:r>
            </w:hyperlink>
            <w:r w:rsidR="00571A16" w:rsidRPr="00571A16">
              <w:t xml:space="preserve"> </w:t>
            </w:r>
            <w:r w:rsidR="00571A16" w:rsidRPr="00571A16">
              <w:rPr>
                <w:rFonts w:cstheme="minorHAnsi"/>
              </w:rPr>
              <w:t>,</w:t>
            </w:r>
          </w:p>
          <w:p w14:paraId="43A78619" w14:textId="32C62252" w:rsidR="004D20BF" w:rsidRPr="0040323F" w:rsidRDefault="00000000" w:rsidP="008FE74F">
            <w:hyperlink r:id="rId33" w:history="1">
              <w:r w:rsidR="004D20BF" w:rsidRPr="0040323F">
                <w:rPr>
                  <w:rStyle w:val="Hyperlink"/>
                  <w:rFonts w:cstheme="minorHAnsi"/>
                </w:rPr>
                <w:t>projects@nwiservices.com</w:t>
              </w:r>
            </w:hyperlink>
          </w:p>
        </w:tc>
        <w:tc>
          <w:tcPr>
            <w:tcW w:w="875" w:type="dxa"/>
          </w:tcPr>
          <w:p w14:paraId="70595388" w14:textId="2554CE7F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19774</w:t>
            </w:r>
          </w:p>
        </w:tc>
        <w:tc>
          <w:tcPr>
            <w:tcW w:w="1237" w:type="dxa"/>
          </w:tcPr>
          <w:p w14:paraId="23AE6A59" w14:textId="1D5F7969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9-10 days</w:t>
            </w:r>
          </w:p>
        </w:tc>
      </w:tr>
      <w:tr w:rsidR="007B4588" w:rsidRPr="00737E82" w14:paraId="64C70E09" w14:textId="574687C0" w:rsidTr="00571A16">
        <w:tc>
          <w:tcPr>
            <w:tcW w:w="1287" w:type="dxa"/>
          </w:tcPr>
          <w:p w14:paraId="200453AA" w14:textId="06AA60EF" w:rsidR="007B4588" w:rsidRPr="00737E82" w:rsidRDefault="007B4588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Lingua links</w:t>
            </w:r>
          </w:p>
        </w:tc>
        <w:tc>
          <w:tcPr>
            <w:tcW w:w="1154" w:type="dxa"/>
          </w:tcPr>
          <w:p w14:paraId="0AE15F1E" w14:textId="62A8C456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6EEECB38" w14:textId="4FD2D310" w:rsidR="007B4588" w:rsidRDefault="00000000" w:rsidP="002B2A5C">
            <w:pPr>
              <w:rPr>
                <w:rFonts w:cstheme="minorHAnsi"/>
              </w:rPr>
            </w:pPr>
            <w:hyperlink r:id="rId34" w:history="1">
              <w:r w:rsidR="00DB3E6D" w:rsidRPr="00A102E5">
                <w:rPr>
                  <w:rStyle w:val="Hyperlink"/>
                  <w:rFonts w:cstheme="minorHAnsi"/>
                </w:rPr>
                <w:t>https://www.lingualinx.com/</w:t>
              </w:r>
            </w:hyperlink>
          </w:p>
          <w:p w14:paraId="1CCB1295" w14:textId="652F9EDF" w:rsidR="00DB3E6D" w:rsidRPr="00737E82" w:rsidRDefault="00DB3E6D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610A5761" w14:textId="32A1F9E8" w:rsidR="007B4588" w:rsidRPr="00737E82" w:rsidRDefault="00C2069A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(518) 388-9000</w:t>
            </w:r>
          </w:p>
        </w:tc>
        <w:tc>
          <w:tcPr>
            <w:tcW w:w="3378" w:type="dxa"/>
          </w:tcPr>
          <w:p w14:paraId="05BF85C2" w14:textId="58D21EC7" w:rsidR="007B4588" w:rsidRPr="00737E82" w:rsidRDefault="00C2069A" w:rsidP="008FE74F">
            <w:pPr>
              <w:rPr>
                <w:rFonts w:cstheme="minorHAnsi"/>
              </w:rPr>
            </w:pPr>
            <w:proofErr w:type="spellStart"/>
            <w:r w:rsidRPr="00737E82">
              <w:rPr>
                <w:rFonts w:cstheme="minorHAnsi"/>
              </w:rPr>
              <w:t>Areji</w:t>
            </w:r>
            <w:proofErr w:type="spellEnd"/>
            <w:r w:rsidRPr="00737E82">
              <w:rPr>
                <w:rFonts w:cstheme="minorHAnsi"/>
              </w:rPr>
              <w:t xml:space="preserve"> Kinsler </w:t>
            </w:r>
            <w:hyperlink r:id="rId35" w:history="1">
              <w:r w:rsidRPr="00737E82">
                <w:rPr>
                  <w:rStyle w:val="Hyperlink"/>
                  <w:rFonts w:cstheme="minorHAnsi"/>
                </w:rPr>
                <w:t>AKinsler@lingualinx.com</w:t>
              </w:r>
            </w:hyperlink>
          </w:p>
        </w:tc>
        <w:tc>
          <w:tcPr>
            <w:tcW w:w="875" w:type="dxa"/>
          </w:tcPr>
          <w:p w14:paraId="24888DA8" w14:textId="18CFA9A1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19772</w:t>
            </w:r>
          </w:p>
        </w:tc>
        <w:tc>
          <w:tcPr>
            <w:tcW w:w="1237" w:type="dxa"/>
          </w:tcPr>
          <w:p w14:paraId="2B9C5ED4" w14:textId="4C3F540E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6 business days</w:t>
            </w:r>
          </w:p>
        </w:tc>
      </w:tr>
      <w:tr w:rsidR="007B4588" w:rsidRPr="00737E82" w14:paraId="5D8A8D2E" w14:textId="0B8AB125" w:rsidTr="00571A16">
        <w:tc>
          <w:tcPr>
            <w:tcW w:w="1287" w:type="dxa"/>
          </w:tcPr>
          <w:p w14:paraId="43725B64" w14:textId="45159666" w:rsidR="007B4588" w:rsidRPr="00737E82" w:rsidRDefault="007B4588" w:rsidP="002B2A5C">
            <w:pPr>
              <w:rPr>
                <w:rFonts w:cstheme="minorHAnsi"/>
              </w:rPr>
            </w:pPr>
            <w:proofErr w:type="spellStart"/>
            <w:r w:rsidRPr="00737E82">
              <w:rPr>
                <w:rFonts w:cstheme="minorHAnsi"/>
              </w:rPr>
              <w:t>Advantpage</w:t>
            </w:r>
            <w:proofErr w:type="spellEnd"/>
          </w:p>
        </w:tc>
        <w:tc>
          <w:tcPr>
            <w:tcW w:w="1154" w:type="dxa"/>
          </w:tcPr>
          <w:p w14:paraId="1E02B975" w14:textId="7F810190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2BED93B7" w14:textId="660543A0" w:rsidR="007B4588" w:rsidRDefault="00000000" w:rsidP="002B2A5C">
            <w:pPr>
              <w:rPr>
                <w:rFonts w:cstheme="minorHAnsi"/>
              </w:rPr>
            </w:pPr>
            <w:hyperlink r:id="rId36" w:history="1">
              <w:r w:rsidR="00DB3E6D" w:rsidRPr="00A102E5">
                <w:rPr>
                  <w:rStyle w:val="Hyperlink"/>
                  <w:rFonts w:cstheme="minorHAnsi"/>
                </w:rPr>
                <w:t>https://avantpage.com/</w:t>
              </w:r>
            </w:hyperlink>
          </w:p>
          <w:p w14:paraId="21E91911" w14:textId="3EA06FCB" w:rsidR="00DB3E6D" w:rsidRPr="00737E82" w:rsidRDefault="00DB3E6D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1528E94B" w14:textId="26DC482E" w:rsidR="007B4588" w:rsidRPr="00737E82" w:rsidRDefault="00C2069A" w:rsidP="002B2A5C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(530) 750-2040</w:t>
            </w:r>
          </w:p>
        </w:tc>
        <w:tc>
          <w:tcPr>
            <w:tcW w:w="3378" w:type="dxa"/>
          </w:tcPr>
          <w:p w14:paraId="156CA1EA" w14:textId="40EA92DF" w:rsidR="00C2069A" w:rsidRPr="00737E82" w:rsidRDefault="00C2069A" w:rsidP="008FE74F">
            <w:pPr>
              <w:rPr>
                <w:rStyle w:val="Hyperlink"/>
                <w:rFonts w:cstheme="minorHAnsi"/>
              </w:rPr>
            </w:pPr>
            <w:r w:rsidRPr="00737E82">
              <w:rPr>
                <w:rFonts w:cstheme="minorHAnsi"/>
              </w:rPr>
              <w:t xml:space="preserve">Claudia </w:t>
            </w:r>
            <w:proofErr w:type="spellStart"/>
            <w:r w:rsidRPr="00737E82">
              <w:rPr>
                <w:rFonts w:cstheme="minorHAnsi"/>
              </w:rPr>
              <w:t>Burdisso</w:t>
            </w:r>
            <w:proofErr w:type="spellEnd"/>
            <w:r w:rsidRPr="00737E82">
              <w:rPr>
                <w:rFonts w:cstheme="minorHAnsi"/>
              </w:rPr>
              <w:t xml:space="preserve"> </w:t>
            </w:r>
            <w:hyperlink r:id="rId37" w:history="1">
              <w:r w:rsidRPr="00737E82">
                <w:rPr>
                  <w:rStyle w:val="Hyperlink"/>
                  <w:rFonts w:cstheme="minorHAnsi"/>
                </w:rPr>
                <w:t>claudia@avantpage.com</w:t>
              </w:r>
            </w:hyperlink>
            <w:r w:rsidR="00571A16" w:rsidRPr="00571A16">
              <w:t xml:space="preserve"> ,</w:t>
            </w:r>
          </w:p>
          <w:p w14:paraId="47A093E0" w14:textId="2F7B0FB7" w:rsidR="007B4588" w:rsidRPr="00737E82" w:rsidRDefault="00000000" w:rsidP="008FE74F">
            <w:pPr>
              <w:rPr>
                <w:rStyle w:val="Hyperlink"/>
                <w:rFonts w:cstheme="minorHAnsi"/>
              </w:rPr>
            </w:pPr>
            <w:hyperlink r:id="rId38" w:history="1">
              <w:r w:rsidR="00C2069A" w:rsidRPr="00737E82">
                <w:rPr>
                  <w:rStyle w:val="Hyperlink"/>
                  <w:rFonts w:cstheme="minorHAnsi"/>
                </w:rPr>
                <w:t>accounting@avantpage.com</w:t>
              </w:r>
            </w:hyperlink>
          </w:p>
          <w:p w14:paraId="43DA4B1F" w14:textId="54C2937A" w:rsidR="00C2069A" w:rsidRPr="00737E82" w:rsidRDefault="00C2069A" w:rsidP="008FE74F">
            <w:pPr>
              <w:rPr>
                <w:rFonts w:cstheme="minorHAnsi"/>
              </w:rPr>
            </w:pPr>
          </w:p>
        </w:tc>
        <w:tc>
          <w:tcPr>
            <w:tcW w:w="875" w:type="dxa"/>
          </w:tcPr>
          <w:p w14:paraId="728BB64D" w14:textId="71F8261F" w:rsidR="007B4588" w:rsidRPr="00737E82" w:rsidRDefault="007B4588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19806</w:t>
            </w:r>
          </w:p>
        </w:tc>
        <w:tc>
          <w:tcPr>
            <w:tcW w:w="1237" w:type="dxa"/>
          </w:tcPr>
          <w:p w14:paraId="2D36A3C5" w14:textId="379CD9E1" w:rsidR="007B4588" w:rsidRPr="00737E82" w:rsidRDefault="0062084D" w:rsidP="008FE74F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 xml:space="preserve">6 business days </w:t>
            </w:r>
          </w:p>
        </w:tc>
      </w:tr>
      <w:tr w:rsidR="007B4588" w:rsidRPr="00737E82" w14:paraId="58B19E61" w14:textId="77777777" w:rsidTr="00571A16">
        <w:tc>
          <w:tcPr>
            <w:tcW w:w="1287" w:type="dxa"/>
          </w:tcPr>
          <w:p w14:paraId="3FE014D1" w14:textId="77777777" w:rsidR="007B4588" w:rsidRPr="00737E82" w:rsidRDefault="007B4588" w:rsidP="002B2A5C">
            <w:pPr>
              <w:rPr>
                <w:rFonts w:cstheme="minorHAnsi"/>
              </w:rPr>
            </w:pPr>
          </w:p>
        </w:tc>
        <w:tc>
          <w:tcPr>
            <w:tcW w:w="1154" w:type="dxa"/>
          </w:tcPr>
          <w:p w14:paraId="128B7B75" w14:textId="77777777" w:rsidR="007B4588" w:rsidRPr="00737E82" w:rsidRDefault="007B4588" w:rsidP="008FE74F">
            <w:pPr>
              <w:rPr>
                <w:rFonts w:cstheme="minorHAnsi"/>
              </w:rPr>
            </w:pPr>
          </w:p>
        </w:tc>
        <w:tc>
          <w:tcPr>
            <w:tcW w:w="3527" w:type="dxa"/>
          </w:tcPr>
          <w:p w14:paraId="0C0BEFB4" w14:textId="77777777" w:rsidR="007B4588" w:rsidRPr="00737E82" w:rsidRDefault="007B4588" w:rsidP="002B2A5C">
            <w:pPr>
              <w:rPr>
                <w:rFonts w:cstheme="minorHAnsi"/>
              </w:rPr>
            </w:pPr>
          </w:p>
        </w:tc>
        <w:tc>
          <w:tcPr>
            <w:tcW w:w="1497" w:type="dxa"/>
          </w:tcPr>
          <w:p w14:paraId="40F788B5" w14:textId="77777777" w:rsidR="007B4588" w:rsidRPr="00737E82" w:rsidRDefault="007B4588" w:rsidP="002B2A5C">
            <w:pPr>
              <w:rPr>
                <w:rFonts w:cstheme="minorHAnsi"/>
              </w:rPr>
            </w:pPr>
          </w:p>
        </w:tc>
        <w:tc>
          <w:tcPr>
            <w:tcW w:w="3378" w:type="dxa"/>
          </w:tcPr>
          <w:p w14:paraId="73446A0F" w14:textId="77777777" w:rsidR="007B4588" w:rsidRPr="00737E82" w:rsidRDefault="007B4588" w:rsidP="008FE74F">
            <w:pPr>
              <w:rPr>
                <w:rFonts w:cstheme="minorHAnsi"/>
              </w:rPr>
            </w:pPr>
          </w:p>
        </w:tc>
        <w:tc>
          <w:tcPr>
            <w:tcW w:w="875" w:type="dxa"/>
          </w:tcPr>
          <w:p w14:paraId="22A5A747" w14:textId="77777777" w:rsidR="007B4588" w:rsidRPr="00737E82" w:rsidRDefault="007B4588" w:rsidP="008FE74F">
            <w:pPr>
              <w:rPr>
                <w:rFonts w:cstheme="minorHAnsi"/>
              </w:rPr>
            </w:pPr>
          </w:p>
        </w:tc>
        <w:tc>
          <w:tcPr>
            <w:tcW w:w="1237" w:type="dxa"/>
          </w:tcPr>
          <w:p w14:paraId="480F22F0" w14:textId="77777777" w:rsidR="007B4588" w:rsidRPr="00737E82" w:rsidRDefault="007B4588" w:rsidP="008FE74F">
            <w:pPr>
              <w:rPr>
                <w:rFonts w:cstheme="minorHAnsi"/>
              </w:rPr>
            </w:pPr>
          </w:p>
        </w:tc>
      </w:tr>
      <w:bookmarkEnd w:id="0"/>
    </w:tbl>
    <w:p w14:paraId="6E08961F" w14:textId="38B611AB" w:rsidR="007F7D58" w:rsidRPr="00737E82" w:rsidRDefault="007F7D58" w:rsidP="000C0D1F">
      <w:pPr>
        <w:rPr>
          <w:rFonts w:cstheme="minorHAnsi"/>
        </w:rPr>
      </w:pPr>
    </w:p>
    <w:p w14:paraId="11CF2B84" w14:textId="77777777" w:rsidR="003A67E7" w:rsidRPr="00737E82" w:rsidRDefault="003A67E7" w:rsidP="000C0D1F">
      <w:pPr>
        <w:rPr>
          <w:rFonts w:cstheme="minorHAnsi"/>
        </w:rPr>
      </w:pPr>
    </w:p>
    <w:p w14:paraId="0F511F97" w14:textId="00968485" w:rsidR="00217A7A" w:rsidRPr="00737E82" w:rsidRDefault="00D92D05" w:rsidP="00217A7A">
      <w:pPr>
        <w:rPr>
          <w:rFonts w:cstheme="minorHAnsi"/>
          <w:b/>
          <w:bCs/>
        </w:rPr>
      </w:pPr>
      <w:r w:rsidRPr="00737E82">
        <w:rPr>
          <w:rFonts w:cstheme="minorHAnsi"/>
          <w:b/>
          <w:bCs/>
        </w:rPr>
        <w:t>Video Remote</w:t>
      </w:r>
      <w:r w:rsidR="00217A7A" w:rsidRPr="00737E82">
        <w:rPr>
          <w:rFonts w:cstheme="minorHAnsi"/>
          <w:b/>
          <w:bCs/>
        </w:rPr>
        <w:t xml:space="preserve"> Interpretation</w:t>
      </w:r>
      <w:r w:rsidRPr="00737E82">
        <w:rPr>
          <w:rFonts w:cstheme="minorHAnsi"/>
          <w:b/>
          <w:bCs/>
        </w:rPr>
        <w:t xml:space="preserve"> (VRI)</w:t>
      </w:r>
    </w:p>
    <w:p w14:paraId="6B2923B0" w14:textId="28BD56D8" w:rsidR="00524E75" w:rsidRPr="00737E82" w:rsidRDefault="00974F95" w:rsidP="000C0D1F">
      <w:pPr>
        <w:rPr>
          <w:rFonts w:cstheme="minorHAnsi"/>
        </w:rPr>
      </w:pPr>
      <w:r w:rsidRPr="00737E82">
        <w:rPr>
          <w:rFonts w:cstheme="minorHAnsi"/>
        </w:rPr>
        <w:lastRenderedPageBreak/>
        <w:t xml:space="preserve">VRI is an on-demand </w:t>
      </w:r>
      <w:r w:rsidR="00D92D05" w:rsidRPr="00737E82">
        <w:rPr>
          <w:rFonts w:cstheme="minorHAnsi"/>
        </w:rPr>
        <w:t>for face-to-face interpretation that can be accessed over the phone. F</w:t>
      </w:r>
      <w:r w:rsidRPr="00737E82">
        <w:rPr>
          <w:rFonts w:cstheme="minorHAnsi"/>
        </w:rPr>
        <w:t>or many languages, does not require pre-scheduling. Pre-scheduling is recommended in some rarer languages</w:t>
      </w:r>
      <w:r w:rsidR="009D58A2">
        <w:rPr>
          <w:rFonts w:cstheme="minorHAnsi"/>
        </w:rPr>
        <w:t xml:space="preserve"> where</w:t>
      </w:r>
      <w:r w:rsidRPr="00737E82">
        <w:rPr>
          <w:rFonts w:cstheme="minorHAnsi"/>
        </w:rPr>
        <w:t xml:space="preserve"> there aren’t as many resources</w:t>
      </w:r>
      <w:r w:rsidR="009D58A2">
        <w:rPr>
          <w:rFonts w:cstheme="minorHAnsi"/>
        </w:rPr>
        <w:t xml:space="preserve"> available to provide the service</w:t>
      </w:r>
      <w:r w:rsidRPr="00737E82">
        <w:rPr>
          <w:rFonts w:cstheme="minorHAnsi"/>
        </w:rPr>
        <w:t>.</w:t>
      </w:r>
    </w:p>
    <w:p w14:paraId="4FC37EE1" w14:textId="5F7F6A08" w:rsidR="007B4588" w:rsidRPr="00737E82" w:rsidRDefault="00000000" w:rsidP="000C0D1F">
      <w:pPr>
        <w:rPr>
          <w:rFonts w:cstheme="minorHAnsi"/>
        </w:rPr>
      </w:pPr>
      <w:hyperlink r:id="rId39" w:history="1">
        <w:r w:rsidR="00A82836" w:rsidRPr="00A82836">
          <w:rPr>
            <w:rStyle w:val="Hyperlink"/>
            <w:rFonts w:cstheme="minorHAnsi"/>
          </w:rPr>
          <w:t xml:space="preserve">Link </w:t>
        </w:r>
        <w:r w:rsidR="003257B8" w:rsidRPr="00A82836">
          <w:rPr>
            <w:rStyle w:val="Hyperlink"/>
            <w:rFonts w:cstheme="minorHAnsi"/>
          </w:rPr>
          <w:t xml:space="preserve">VRI </w:t>
        </w:r>
        <w:r w:rsidR="007B4588" w:rsidRPr="00A82836">
          <w:rPr>
            <w:rStyle w:val="Hyperlink"/>
            <w:rFonts w:cstheme="minorHAnsi"/>
          </w:rPr>
          <w:t>Instructions</w:t>
        </w:r>
      </w:hyperlink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130"/>
        <w:gridCol w:w="1171"/>
        <w:gridCol w:w="3527"/>
        <w:gridCol w:w="1284"/>
        <w:gridCol w:w="2781"/>
        <w:gridCol w:w="875"/>
        <w:gridCol w:w="2187"/>
      </w:tblGrid>
      <w:tr w:rsidR="004D20BF" w:rsidRPr="00737E82" w14:paraId="5D69E489" w14:textId="77777777" w:rsidTr="00F616A1">
        <w:tc>
          <w:tcPr>
            <w:tcW w:w="1130" w:type="dxa"/>
            <w:shd w:val="clear" w:color="auto" w:fill="000000" w:themeFill="text1"/>
          </w:tcPr>
          <w:p w14:paraId="7DEFD841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</w:t>
            </w:r>
          </w:p>
        </w:tc>
        <w:tc>
          <w:tcPr>
            <w:tcW w:w="1171" w:type="dxa"/>
            <w:shd w:val="clear" w:color="auto" w:fill="000000" w:themeFill="text1"/>
          </w:tcPr>
          <w:p w14:paraId="754822A2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Languages</w:t>
            </w:r>
          </w:p>
        </w:tc>
        <w:tc>
          <w:tcPr>
            <w:tcW w:w="3527" w:type="dxa"/>
            <w:shd w:val="clear" w:color="auto" w:fill="000000" w:themeFill="text1"/>
          </w:tcPr>
          <w:p w14:paraId="6B6585C7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Website</w:t>
            </w:r>
          </w:p>
        </w:tc>
        <w:tc>
          <w:tcPr>
            <w:tcW w:w="1284" w:type="dxa"/>
            <w:shd w:val="clear" w:color="auto" w:fill="000000" w:themeFill="text1"/>
          </w:tcPr>
          <w:p w14:paraId="30CA16E9" w14:textId="3A1BE1D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Information</w:t>
            </w:r>
          </w:p>
        </w:tc>
        <w:tc>
          <w:tcPr>
            <w:tcW w:w="2781" w:type="dxa"/>
            <w:shd w:val="clear" w:color="auto" w:fill="000000" w:themeFill="text1"/>
          </w:tcPr>
          <w:p w14:paraId="53DDA69C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Contact Email</w:t>
            </w:r>
          </w:p>
        </w:tc>
        <w:tc>
          <w:tcPr>
            <w:tcW w:w="875" w:type="dxa"/>
            <w:shd w:val="clear" w:color="auto" w:fill="000000" w:themeFill="text1"/>
          </w:tcPr>
          <w:p w14:paraId="794D90D3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Vendor #</w:t>
            </w:r>
          </w:p>
        </w:tc>
        <w:tc>
          <w:tcPr>
            <w:tcW w:w="2187" w:type="dxa"/>
            <w:shd w:val="clear" w:color="auto" w:fill="000000" w:themeFill="text1"/>
          </w:tcPr>
          <w:p w14:paraId="2FB9ECE8" w14:textId="77777777" w:rsidR="004D20BF" w:rsidRPr="00737E82" w:rsidRDefault="004D20BF" w:rsidP="00B259D4">
            <w:pPr>
              <w:jc w:val="center"/>
              <w:rPr>
                <w:rFonts w:cstheme="minorHAnsi"/>
              </w:rPr>
            </w:pPr>
            <w:r w:rsidRPr="00737E82">
              <w:rPr>
                <w:rFonts w:cstheme="minorHAnsi"/>
              </w:rPr>
              <w:t>Request Lead Time</w:t>
            </w:r>
          </w:p>
        </w:tc>
      </w:tr>
      <w:tr w:rsidR="004D20BF" w:rsidRPr="00737E82" w14:paraId="23D8BCE9" w14:textId="77777777" w:rsidTr="00F616A1">
        <w:tc>
          <w:tcPr>
            <w:tcW w:w="1130" w:type="dxa"/>
          </w:tcPr>
          <w:p w14:paraId="4271427F" w14:textId="77777777" w:rsidR="004D20BF" w:rsidRPr="00737E82" w:rsidRDefault="004D20BF" w:rsidP="00B259D4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Dynamic Language Center</w:t>
            </w:r>
          </w:p>
        </w:tc>
        <w:tc>
          <w:tcPr>
            <w:tcW w:w="1171" w:type="dxa"/>
          </w:tcPr>
          <w:p w14:paraId="0E10DD1A" w14:textId="77777777" w:rsidR="004D20BF" w:rsidRPr="00737E82" w:rsidRDefault="004D20BF" w:rsidP="00B259D4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Various</w:t>
            </w:r>
          </w:p>
        </w:tc>
        <w:tc>
          <w:tcPr>
            <w:tcW w:w="3527" w:type="dxa"/>
          </w:tcPr>
          <w:p w14:paraId="6CFA5CCE" w14:textId="1E2A936B" w:rsidR="004D20BF" w:rsidRDefault="00000000" w:rsidP="00B259D4">
            <w:pPr>
              <w:rPr>
                <w:rFonts w:cstheme="minorHAnsi"/>
              </w:rPr>
            </w:pPr>
            <w:hyperlink r:id="rId40" w:history="1">
              <w:r w:rsidR="006C51E5" w:rsidRPr="00A102E5">
                <w:rPr>
                  <w:rStyle w:val="Hyperlink"/>
                  <w:rFonts w:cstheme="minorHAnsi"/>
                </w:rPr>
                <w:t>https://www.dynamiclanguage.com/</w:t>
              </w:r>
            </w:hyperlink>
          </w:p>
          <w:p w14:paraId="37FEF58E" w14:textId="6B67176B" w:rsidR="006C51E5" w:rsidRPr="00737E82" w:rsidRDefault="006C51E5" w:rsidP="00B259D4">
            <w:pPr>
              <w:rPr>
                <w:rFonts w:cstheme="minorHAnsi"/>
              </w:rPr>
            </w:pPr>
          </w:p>
        </w:tc>
        <w:tc>
          <w:tcPr>
            <w:tcW w:w="1284" w:type="dxa"/>
          </w:tcPr>
          <w:p w14:paraId="4B1F0A86" w14:textId="77777777" w:rsidR="004D20BF" w:rsidRPr="00737E82" w:rsidRDefault="004D20BF" w:rsidP="00B259D4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(206) 244-6709</w:t>
            </w:r>
          </w:p>
        </w:tc>
        <w:tc>
          <w:tcPr>
            <w:tcW w:w="2781" w:type="dxa"/>
          </w:tcPr>
          <w:p w14:paraId="6EF2178C" w14:textId="04F7B960" w:rsidR="004D20BF" w:rsidRPr="00737E82" w:rsidRDefault="00000000" w:rsidP="004D20BF">
            <w:pPr>
              <w:pStyle w:val="pf0"/>
              <w:rPr>
                <w:rFonts w:asciiTheme="minorHAnsi" w:hAnsiTheme="minorHAnsi" w:cstheme="minorHAnsi"/>
                <w:sz w:val="20"/>
                <w:szCs w:val="20"/>
              </w:rPr>
            </w:pPr>
            <w:hyperlink r:id="rId41" w:history="1">
              <w:r w:rsidR="00A82836" w:rsidRPr="003F49D2">
                <w:rPr>
                  <w:rStyle w:val="Hyperlink"/>
                  <w:rFonts w:asciiTheme="minorHAnsi" w:eastAsiaTheme="minorHAnsi" w:hAnsiTheme="minorHAnsi" w:cstheme="minorHAnsi"/>
                  <w:sz w:val="22"/>
                  <w:szCs w:val="22"/>
                </w:rPr>
                <w:t>jake@dynamiclanguage.co</w:t>
              </w:r>
              <w:r w:rsidR="00A82836" w:rsidRPr="003F49D2">
                <w:rPr>
                  <w:rStyle w:val="Hyperlink"/>
                  <w:rFonts w:eastAsiaTheme="minorHAnsi"/>
                  <w:sz w:val="22"/>
                  <w:szCs w:val="22"/>
                </w:rPr>
                <w:t>m</w:t>
              </w:r>
            </w:hyperlink>
          </w:p>
          <w:p w14:paraId="7A950106" w14:textId="77777777" w:rsidR="004D20BF" w:rsidRPr="00737E82" w:rsidRDefault="004D20BF" w:rsidP="00B259D4">
            <w:pPr>
              <w:rPr>
                <w:rFonts w:cstheme="minorHAnsi"/>
              </w:rPr>
            </w:pPr>
          </w:p>
          <w:p w14:paraId="00E38A87" w14:textId="29AD5B51" w:rsidR="004D20BF" w:rsidRPr="00737E82" w:rsidRDefault="004D20BF" w:rsidP="0062084D">
            <w:pPr>
              <w:jc w:val="center"/>
              <w:rPr>
                <w:rFonts w:cstheme="minorHAnsi"/>
              </w:rPr>
            </w:pPr>
          </w:p>
        </w:tc>
        <w:tc>
          <w:tcPr>
            <w:tcW w:w="875" w:type="dxa"/>
          </w:tcPr>
          <w:p w14:paraId="34461A56" w14:textId="77777777" w:rsidR="004D20BF" w:rsidRPr="00737E82" w:rsidRDefault="004D20BF" w:rsidP="00B259D4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01081</w:t>
            </w:r>
          </w:p>
        </w:tc>
        <w:tc>
          <w:tcPr>
            <w:tcW w:w="2187" w:type="dxa"/>
          </w:tcPr>
          <w:p w14:paraId="006D1F0D" w14:textId="77777777" w:rsidR="004D20BF" w:rsidRPr="00737E82" w:rsidRDefault="004D20BF" w:rsidP="00B259D4">
            <w:pPr>
              <w:rPr>
                <w:rFonts w:cstheme="minorHAnsi"/>
              </w:rPr>
            </w:pPr>
            <w:r w:rsidRPr="00737E82">
              <w:rPr>
                <w:rFonts w:cstheme="minorHAnsi"/>
              </w:rPr>
              <w:t>6 business days</w:t>
            </w:r>
          </w:p>
        </w:tc>
      </w:tr>
    </w:tbl>
    <w:p w14:paraId="6E81A04F" w14:textId="13BC0964" w:rsidR="00524E75" w:rsidRPr="00737E82" w:rsidRDefault="00524E75" w:rsidP="000C0D1F">
      <w:pPr>
        <w:rPr>
          <w:rFonts w:cstheme="minorHAnsi"/>
        </w:rPr>
      </w:pPr>
    </w:p>
    <w:p w14:paraId="2FC0F75A" w14:textId="18DE101D" w:rsidR="005C6D1B" w:rsidRPr="00737E82" w:rsidRDefault="005C6D1B" w:rsidP="000C0D1F">
      <w:pPr>
        <w:rPr>
          <w:rFonts w:cstheme="minorHAnsi"/>
        </w:rPr>
      </w:pPr>
    </w:p>
    <w:p w14:paraId="1A1CE8E7" w14:textId="72A56F38" w:rsidR="005C6D1B" w:rsidRDefault="005C6D1B" w:rsidP="000C0D1F">
      <w:pPr>
        <w:rPr>
          <w:rFonts w:cstheme="minorHAnsi"/>
        </w:rPr>
      </w:pPr>
    </w:p>
    <w:p w14:paraId="4FA89DFF" w14:textId="74BBB8CD" w:rsidR="00EF411B" w:rsidRPr="00EF411B" w:rsidRDefault="00EF411B" w:rsidP="000C0D1F">
      <w:pPr>
        <w:rPr>
          <w:rFonts w:cstheme="minorHAnsi"/>
          <w:b/>
          <w:bCs/>
        </w:rPr>
      </w:pPr>
      <w:r w:rsidRPr="00EF411B">
        <w:rPr>
          <w:rFonts w:cstheme="minorHAnsi"/>
          <w:b/>
          <w:bCs/>
        </w:rPr>
        <w:t>Resources provided by Washington State Department of Enterprise Services (DES)</w:t>
      </w:r>
    </w:p>
    <w:p w14:paraId="165EC28A" w14:textId="42B74599" w:rsidR="005C6D1B" w:rsidRPr="00737E82" w:rsidRDefault="005142C9" w:rsidP="000E7132">
      <w:pPr>
        <w:rPr>
          <w:rFonts w:cstheme="minorHAnsi"/>
        </w:rPr>
      </w:pPr>
      <w:r w:rsidRPr="00737E82">
        <w:rPr>
          <w:rFonts w:cstheme="minorHAnsi"/>
        </w:rPr>
        <w:t xml:space="preserve">Another resource to find </w:t>
      </w:r>
      <w:r w:rsidR="00712D18" w:rsidRPr="00737E82">
        <w:rPr>
          <w:rFonts w:cstheme="minorHAnsi"/>
        </w:rPr>
        <w:t xml:space="preserve">a vendor for language service is the </w:t>
      </w:r>
      <w:r w:rsidR="005C6D1B" w:rsidRPr="00737E82">
        <w:rPr>
          <w:rFonts w:cstheme="minorHAnsi"/>
        </w:rPr>
        <w:t>Washington State Department of Enterprise Services (DES)</w:t>
      </w:r>
      <w:r w:rsidR="00712D18" w:rsidRPr="00737E82">
        <w:rPr>
          <w:rFonts w:cstheme="minorHAnsi"/>
        </w:rPr>
        <w:t>, which</w:t>
      </w:r>
      <w:r w:rsidR="005C6D1B" w:rsidRPr="00737E82">
        <w:rPr>
          <w:rFonts w:cstheme="minorHAnsi"/>
        </w:rPr>
        <w:t xml:space="preserve"> has various contracts for certified language services: translators, interpreters, 24/7 language line, etc. Staff can use these National Association of State Procurement Officer (NASPO) contracts: </w:t>
      </w:r>
    </w:p>
    <w:p w14:paraId="4C59D59D" w14:textId="7BA29F17" w:rsidR="005C6D1B" w:rsidRPr="00737E82" w:rsidRDefault="00000000" w:rsidP="00737E82">
      <w:pPr>
        <w:pStyle w:val="ListParagraph"/>
        <w:numPr>
          <w:ilvl w:val="0"/>
          <w:numId w:val="1"/>
        </w:numPr>
        <w:rPr>
          <w:rFonts w:cstheme="minorHAnsi"/>
        </w:rPr>
      </w:pPr>
      <w:hyperlink r:id="rId42" w:history="1">
        <w:r w:rsidR="00F20026" w:rsidRPr="00750699">
          <w:rPr>
            <w:rStyle w:val="Hyperlink"/>
          </w:rPr>
          <w:t xml:space="preserve">DES Contracts for </w:t>
        </w:r>
        <w:r w:rsidR="005C6D1B" w:rsidRPr="00750699">
          <w:rPr>
            <w:rStyle w:val="Hyperlink"/>
            <w:rFonts w:cstheme="minorHAnsi"/>
          </w:rPr>
          <w:t>Interpretation</w:t>
        </w:r>
      </w:hyperlink>
      <w:r w:rsidR="005C6D1B" w:rsidRPr="00750699">
        <w:rPr>
          <w:rFonts w:cstheme="minorHAnsi"/>
        </w:rPr>
        <w:t xml:space="preserve"> Services</w:t>
      </w:r>
      <w:r w:rsidR="005C6D1B" w:rsidRPr="00737E82">
        <w:rPr>
          <w:rFonts w:cstheme="minorHAnsi"/>
        </w:rPr>
        <w:t xml:space="preserve"> (Scroll to bottom of page to find list of vendors)</w:t>
      </w:r>
    </w:p>
    <w:p w14:paraId="2D64CBB1" w14:textId="2CB4237F" w:rsidR="005C6D1B" w:rsidRPr="00737E82" w:rsidRDefault="00000000" w:rsidP="00737E82">
      <w:pPr>
        <w:pStyle w:val="ListParagraph"/>
        <w:numPr>
          <w:ilvl w:val="0"/>
          <w:numId w:val="1"/>
        </w:numPr>
        <w:rPr>
          <w:rFonts w:cstheme="minorHAnsi"/>
        </w:rPr>
      </w:pPr>
      <w:hyperlink r:id="rId43" w:history="1">
        <w:r w:rsidR="00F20026" w:rsidRPr="00750699">
          <w:rPr>
            <w:rStyle w:val="Hyperlink"/>
          </w:rPr>
          <w:t xml:space="preserve">DES Contracts for </w:t>
        </w:r>
        <w:r w:rsidR="005C6D1B" w:rsidRPr="00750699">
          <w:rPr>
            <w:rStyle w:val="Hyperlink"/>
            <w:rFonts w:cstheme="minorHAnsi"/>
          </w:rPr>
          <w:t>Translation Services</w:t>
        </w:r>
      </w:hyperlink>
      <w:r w:rsidR="005C6D1B" w:rsidRPr="00737E82">
        <w:rPr>
          <w:rFonts w:cstheme="minorHAnsi"/>
        </w:rPr>
        <w:t xml:space="preserve"> (Scroll to bottom of page to find list of vendors)</w:t>
      </w:r>
    </w:p>
    <w:p w14:paraId="7177A76C" w14:textId="77777777" w:rsidR="005C6D1B" w:rsidRPr="00737E82" w:rsidRDefault="005C6D1B" w:rsidP="000C0D1F">
      <w:pPr>
        <w:rPr>
          <w:rFonts w:cstheme="minorHAnsi"/>
        </w:rPr>
      </w:pPr>
    </w:p>
    <w:sectPr w:rsidR="005C6D1B" w:rsidRPr="00737E82" w:rsidSect="00837F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12F7C"/>
    <w:multiLevelType w:val="hybridMultilevel"/>
    <w:tmpl w:val="7502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97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7F"/>
    <w:rsid w:val="00000494"/>
    <w:rsid w:val="000112E6"/>
    <w:rsid w:val="000266AE"/>
    <w:rsid w:val="00031408"/>
    <w:rsid w:val="00050DD8"/>
    <w:rsid w:val="00055607"/>
    <w:rsid w:val="000B4CB2"/>
    <w:rsid w:val="000C0D1F"/>
    <w:rsid w:val="000D4781"/>
    <w:rsid w:val="000D655A"/>
    <w:rsid w:val="000E7132"/>
    <w:rsid w:val="00105B92"/>
    <w:rsid w:val="001079CF"/>
    <w:rsid w:val="001F616B"/>
    <w:rsid w:val="00210A69"/>
    <w:rsid w:val="00217A7A"/>
    <w:rsid w:val="002C2339"/>
    <w:rsid w:val="002C3A8E"/>
    <w:rsid w:val="002E2193"/>
    <w:rsid w:val="003257B8"/>
    <w:rsid w:val="0035783A"/>
    <w:rsid w:val="0038092A"/>
    <w:rsid w:val="003A67E7"/>
    <w:rsid w:val="003F413A"/>
    <w:rsid w:val="0040323F"/>
    <w:rsid w:val="0047494E"/>
    <w:rsid w:val="00483E62"/>
    <w:rsid w:val="004D20BF"/>
    <w:rsid w:val="004F1BC8"/>
    <w:rsid w:val="005142C9"/>
    <w:rsid w:val="00524016"/>
    <w:rsid w:val="00524E75"/>
    <w:rsid w:val="00571A16"/>
    <w:rsid w:val="005772BE"/>
    <w:rsid w:val="00585631"/>
    <w:rsid w:val="00590438"/>
    <w:rsid w:val="0059286A"/>
    <w:rsid w:val="005C6D1B"/>
    <w:rsid w:val="00614464"/>
    <w:rsid w:val="0062084D"/>
    <w:rsid w:val="00624A52"/>
    <w:rsid w:val="006A18DE"/>
    <w:rsid w:val="006C51E5"/>
    <w:rsid w:val="00712D18"/>
    <w:rsid w:val="00737E82"/>
    <w:rsid w:val="00750699"/>
    <w:rsid w:val="007625A7"/>
    <w:rsid w:val="007B4588"/>
    <w:rsid w:val="007F49C6"/>
    <w:rsid w:val="007F7D58"/>
    <w:rsid w:val="0082049B"/>
    <w:rsid w:val="00830CCD"/>
    <w:rsid w:val="00832B79"/>
    <w:rsid w:val="00837FE8"/>
    <w:rsid w:val="00891E42"/>
    <w:rsid w:val="008A6191"/>
    <w:rsid w:val="008FE74F"/>
    <w:rsid w:val="00970F51"/>
    <w:rsid w:val="00974F95"/>
    <w:rsid w:val="009C4D5A"/>
    <w:rsid w:val="009D58A2"/>
    <w:rsid w:val="00A052D9"/>
    <w:rsid w:val="00A07C83"/>
    <w:rsid w:val="00A7787A"/>
    <w:rsid w:val="00A82836"/>
    <w:rsid w:val="00A94327"/>
    <w:rsid w:val="00AA6925"/>
    <w:rsid w:val="00AB16F5"/>
    <w:rsid w:val="00B42C02"/>
    <w:rsid w:val="00B7395A"/>
    <w:rsid w:val="00BC53E2"/>
    <w:rsid w:val="00C2069A"/>
    <w:rsid w:val="00C56599"/>
    <w:rsid w:val="00D01D09"/>
    <w:rsid w:val="00D1387F"/>
    <w:rsid w:val="00D62B79"/>
    <w:rsid w:val="00D75BEC"/>
    <w:rsid w:val="00D92D05"/>
    <w:rsid w:val="00D95874"/>
    <w:rsid w:val="00DB3E6D"/>
    <w:rsid w:val="00DD2432"/>
    <w:rsid w:val="00E34C55"/>
    <w:rsid w:val="00EA491E"/>
    <w:rsid w:val="00EF411B"/>
    <w:rsid w:val="00F20026"/>
    <w:rsid w:val="00F32408"/>
    <w:rsid w:val="00F42DC1"/>
    <w:rsid w:val="00F616A1"/>
    <w:rsid w:val="00FD67CD"/>
    <w:rsid w:val="14148F21"/>
    <w:rsid w:val="20A46847"/>
    <w:rsid w:val="224038A8"/>
    <w:rsid w:val="2325B521"/>
    <w:rsid w:val="3B4294B2"/>
    <w:rsid w:val="4009211C"/>
    <w:rsid w:val="402D67CA"/>
    <w:rsid w:val="5AA0C1C2"/>
    <w:rsid w:val="7064F145"/>
    <w:rsid w:val="76D4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04E8"/>
  <w15:chartTrackingRefBased/>
  <w15:docId w15:val="{7DF42F80-5328-4C0A-B6F6-E7917A7C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49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9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53E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4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588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B16F5"/>
    <w:rPr>
      <w:b/>
      <w:bCs/>
    </w:rPr>
  </w:style>
  <w:style w:type="character" w:customStyle="1" w:styleId="cf11">
    <w:name w:val="cf11"/>
    <w:basedOn w:val="DefaultParagraphFont"/>
    <w:rsid w:val="004D20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4D2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4D20BF"/>
    <w:rPr>
      <w:rFonts w:ascii="Segoe UI" w:hAnsi="Segoe UI" w:cs="Segoe UI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5C6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r/XKcFG0EDc8" TargetMode="External"/><Relationship Id="rId18" Type="http://schemas.openxmlformats.org/officeDocument/2006/relationships/hyperlink" Target="mailto:tsuarezcronin100@hotmail.com" TargetMode="External"/><Relationship Id="rId26" Type="http://schemas.openxmlformats.org/officeDocument/2006/relationships/hyperlink" Target="https://www.dynamiclanguage.com/" TargetMode="External"/><Relationship Id="rId39" Type="http://schemas.openxmlformats.org/officeDocument/2006/relationships/hyperlink" Target="https://www.seatacwa.gov/home/showdocument?id=34386&amp;t=638108406135013468" TargetMode="External"/><Relationship Id="rId21" Type="http://schemas.openxmlformats.org/officeDocument/2006/relationships/hyperlink" Target="mailto:jamestsouthern@yahoo.com" TargetMode="External"/><Relationship Id="rId34" Type="http://schemas.openxmlformats.org/officeDocument/2006/relationships/hyperlink" Target="https://www.lingualinx.com/" TargetMode="External"/><Relationship Id="rId42" Type="http://schemas.openxmlformats.org/officeDocument/2006/relationships/hyperlink" Target="https://apps.des.wa.gov/DESContracts/Home/ContractSummary/03514" TargetMode="Externa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myadessa2002@yahoo.com" TargetMode="External"/><Relationship Id="rId29" Type="http://schemas.openxmlformats.org/officeDocument/2006/relationships/hyperlink" Target="https://ad-astrainc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ke@dynamiclanguage.com" TargetMode="External"/><Relationship Id="rId24" Type="http://schemas.openxmlformats.org/officeDocument/2006/relationships/hyperlink" Target="mailto:CustomerCare@LanguageLine.com" TargetMode="External"/><Relationship Id="rId32" Type="http://schemas.openxmlformats.org/officeDocument/2006/relationships/hyperlink" Target="mailto:kmzaher@nwiglobal.com" TargetMode="External"/><Relationship Id="rId37" Type="http://schemas.openxmlformats.org/officeDocument/2006/relationships/hyperlink" Target="mailto:claudia@avantpage.com" TargetMode="External"/><Relationship Id="rId40" Type="http://schemas.openxmlformats.org/officeDocument/2006/relationships/hyperlink" Target="https://www.dynamiclanguage.com/" TargetMode="External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shukri2082@hotmail.com" TargetMode="External"/><Relationship Id="rId23" Type="http://schemas.openxmlformats.org/officeDocument/2006/relationships/hyperlink" Target="https://www.languageline.com/" TargetMode="External"/><Relationship Id="rId28" Type="http://schemas.openxmlformats.org/officeDocument/2006/relationships/hyperlink" Target="mailto:info@dynamiclanguage.com" TargetMode="External"/><Relationship Id="rId36" Type="http://schemas.openxmlformats.org/officeDocument/2006/relationships/hyperlink" Target="https://avantpage.com/" TargetMode="External"/><Relationship Id="rId10" Type="http://schemas.openxmlformats.org/officeDocument/2006/relationships/hyperlink" Target="https://www.dynamiclanguage.com/" TargetMode="External"/><Relationship Id="rId19" Type="http://schemas.openxmlformats.org/officeDocument/2006/relationships/hyperlink" Target="mailto:nancy@levesonlanguage.com" TargetMode="External"/><Relationship Id="rId31" Type="http://schemas.openxmlformats.org/officeDocument/2006/relationships/hyperlink" Target="https://www.nwiglobal.com/" TargetMode="External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taherazer@seatacwa.gov" TargetMode="External"/><Relationship Id="rId14" Type="http://schemas.openxmlformats.org/officeDocument/2006/relationships/hyperlink" Target="https://www.intercom.cc/" TargetMode="External"/><Relationship Id="rId22" Type="http://schemas.openxmlformats.org/officeDocument/2006/relationships/hyperlink" Target="https://seatac.sharepoint.com/sites/snapshots/SiteAssets/Forms/AllItems.aspx?id=%2Fsites%2Fsnapshots%2FSiteAssets%2FSitePages%2FInterpreter%2Dand%2DTranslation%2DServices%2FLanguageLine%5FInterpreter%5FHelp%2Epdf&amp;parent=%2Fsites%2Fsnapshots%2FSiteAssets%2FSitePages%2FInterpreter%2Dand%2DTranslation%2DServices" TargetMode="External"/><Relationship Id="rId27" Type="http://schemas.openxmlformats.org/officeDocument/2006/relationships/hyperlink" Target="mailto:rodrigof@dynamiclanguage.com" TargetMode="External"/><Relationship Id="rId30" Type="http://schemas.openxmlformats.org/officeDocument/2006/relationships/hyperlink" Target="mailto:translation@ad-astrainc.com" TargetMode="External"/><Relationship Id="rId35" Type="http://schemas.openxmlformats.org/officeDocument/2006/relationships/hyperlink" Target="mailto:AKinsler@lingualinx.com" TargetMode="External"/><Relationship Id="rId43" Type="http://schemas.openxmlformats.org/officeDocument/2006/relationships/hyperlink" Target="https://apps.des.wa.gov/DESContracts/Home/ContractSummary/03116" TargetMode="External"/><Relationship Id="rId8" Type="http://schemas.openxmlformats.org/officeDocument/2006/relationships/hyperlink" Target="mailto:ataherazer@seatacwa.gov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info@dynamiclanguage.com" TargetMode="External"/><Relationship Id="rId17" Type="http://schemas.openxmlformats.org/officeDocument/2006/relationships/hyperlink" Target="mailto:yosephctek@gmail.com" TargetMode="External"/><Relationship Id="rId25" Type="http://schemas.openxmlformats.org/officeDocument/2006/relationships/hyperlink" Target="mailto:Translation@LanguageLine.com" TargetMode="External"/><Relationship Id="rId33" Type="http://schemas.openxmlformats.org/officeDocument/2006/relationships/hyperlink" Target="mailto:projects@nwiservices.com" TargetMode="External"/><Relationship Id="rId38" Type="http://schemas.openxmlformats.org/officeDocument/2006/relationships/hyperlink" Target="mailto:accounting@avantpage.com" TargetMode="External"/><Relationship Id="rId20" Type="http://schemas.openxmlformats.org/officeDocument/2006/relationships/hyperlink" Target="mailto:nova98178@gmail.com" TargetMode="External"/><Relationship Id="rId41" Type="http://schemas.openxmlformats.org/officeDocument/2006/relationships/hyperlink" Target="mailto:jake@dynamiclangu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ed4570-adf0-4e84-806d-27d1b5b8571e">
      <Terms xmlns="http://schemas.microsoft.com/office/infopath/2007/PartnerControls"/>
    </lcf76f155ced4ddcb4097134ff3c332f>
    <TaxCatchAll xmlns="3eeb362e-075a-4b7b-87ba-76d14c25b3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12F8BB00C9A439B0FD0F6FF4B71F6" ma:contentTypeVersion="11" ma:contentTypeDescription="Create a new document." ma:contentTypeScope="" ma:versionID="e958a19d9ded1d6f2d7c14a37a6d218d">
  <xsd:schema xmlns:xsd="http://www.w3.org/2001/XMLSchema" xmlns:xs="http://www.w3.org/2001/XMLSchema" xmlns:p="http://schemas.microsoft.com/office/2006/metadata/properties" xmlns:ns2="6eed4570-adf0-4e84-806d-27d1b5b8571e" xmlns:ns3="3eeb362e-075a-4b7b-87ba-76d14c25b33d" targetNamespace="http://schemas.microsoft.com/office/2006/metadata/properties" ma:root="true" ma:fieldsID="a69317c1cacc5f762bb01bea997e59f8" ns2:_="" ns3:_="">
    <xsd:import namespace="6eed4570-adf0-4e84-806d-27d1b5b8571e"/>
    <xsd:import namespace="3eeb362e-075a-4b7b-87ba-76d14c25b3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d4570-adf0-4e84-806d-27d1b5b85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aac18ef-2ed8-4937-9709-57a29784e3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b362e-075a-4b7b-87ba-76d14c25b33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1e6accb-e2f5-48cb-8273-02697a658d96}" ma:internalName="TaxCatchAll" ma:showField="CatchAllData" ma:web="3eeb362e-075a-4b7b-87ba-76d14c25b3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693BC-DFB9-4A00-BC6A-ED6D1115AA5B}">
  <ds:schemaRefs>
    <ds:schemaRef ds:uri="http://schemas.microsoft.com/office/2006/metadata/properties"/>
    <ds:schemaRef ds:uri="http://schemas.microsoft.com/office/infopath/2007/PartnerControls"/>
    <ds:schemaRef ds:uri="6eed4570-adf0-4e84-806d-27d1b5b8571e"/>
    <ds:schemaRef ds:uri="3eeb362e-075a-4b7b-87ba-76d14c25b33d"/>
  </ds:schemaRefs>
</ds:datastoreItem>
</file>

<file path=customXml/itemProps2.xml><?xml version="1.0" encoding="utf-8"?>
<ds:datastoreItem xmlns:ds="http://schemas.openxmlformats.org/officeDocument/2006/customXml" ds:itemID="{75557035-E108-4195-9FE3-8D8311ABA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16AF0D-3A53-413A-B76C-AC6E51D5E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d4570-adf0-4e84-806d-27d1b5b8571e"/>
    <ds:schemaRef ds:uri="3eeb362e-075a-4b7b-87ba-76d14c25b3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Brion Humenay</dc:creator>
  <cp:keywords/>
  <dc:description/>
  <cp:lastModifiedBy>Brion Humenay</cp:lastModifiedBy>
  <cp:revision>27</cp:revision>
  <dcterms:created xsi:type="dcterms:W3CDTF">2023-01-13T16:56:00Z</dcterms:created>
  <dcterms:modified xsi:type="dcterms:W3CDTF">2023-12-05T17:23:00Z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0x01010074612F8BB00C9A439B0FD0F6FF4B71F6</vt:lpwstr>
  </property>
  <property fmtid="{D5CDD505-2E9C-101B-9397-08002B2CF9AE}" pid="3" name="MediaServiceImageTags">
    <vt:lpwstr/>
  </property>
</Properties>
</file>